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5" w:rsidRDefault="00AD3445" w:rsidP="001004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 робота №1</w:t>
      </w:r>
    </w:p>
    <w:p w:rsidR="00AD3445" w:rsidRDefault="00AD3445" w:rsidP="001004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геометрії</w:t>
      </w:r>
    </w:p>
    <w:p w:rsidR="00AD3445" w:rsidRDefault="00AD3445" w:rsidP="001004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теми: «Найпростіші </w:t>
      </w:r>
      <w:r w:rsidRPr="00F027F9">
        <w:rPr>
          <w:rFonts w:ascii="Times New Roman" w:hAnsi="Times New Roman" w:cs="Times New Roman"/>
          <w:b/>
          <w:sz w:val="28"/>
          <w:szCs w:val="28"/>
        </w:rPr>
        <w:t xml:space="preserve"> геометричні фігури та їх властивості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3445" w:rsidRDefault="00AD3445" w:rsidP="001004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учня/учениці 7-А  класу</w:t>
      </w:r>
    </w:p>
    <w:p w:rsidR="00AD3445" w:rsidRDefault="00AD3445" w:rsidP="001004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_________________________(</w:t>
      </w:r>
      <w:r>
        <w:rPr>
          <w:rFonts w:ascii="Times New Roman" w:hAnsi="Times New Roman" w:cs="Times New Roman"/>
          <w:b/>
          <w:sz w:val="20"/>
          <w:szCs w:val="20"/>
        </w:rPr>
        <w:t>Прізвище ім’я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C60C95" w:rsidRPr="00C60C95" w:rsidRDefault="00AD3445" w:rsidP="00C60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027F9" w:rsidRDefault="00F027F9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1.Скільки прямих визначають три точки, які не лежать на одній прямій.</w:t>
      </w:r>
    </w:p>
    <w:p w:rsidR="00F027F9" w:rsidRDefault="00F027F9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2               Б. 4              В. 3</w:t>
      </w:r>
    </w:p>
    <w:p w:rsidR="00AD3445" w:rsidRDefault="00AD3445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7F9" w:rsidRDefault="00F027F9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2.Скільки можна провести відрізків, які містять дві задані точки.</w:t>
      </w:r>
    </w:p>
    <w:p w:rsidR="00F027F9" w:rsidRDefault="00F027F9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1              Б. 2                 В. 3</w:t>
      </w:r>
    </w:p>
    <w:p w:rsidR="00AD3445" w:rsidRDefault="00AD3445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7F9" w:rsidRDefault="00F027F9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3.Довжина відрізка АВ=12 см. Скільки існує на прямій АВ точок, сума відстаней від кожної з яких до кінця відрізка  АВ=14см. </w:t>
      </w:r>
    </w:p>
    <w:p w:rsidR="00F027F9" w:rsidRDefault="00F027F9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1              Б. 2                 В. </w:t>
      </w:r>
      <w:r w:rsidR="000B178B">
        <w:rPr>
          <w:rFonts w:ascii="Times New Roman" w:hAnsi="Times New Roman" w:cs="Times New Roman"/>
          <w:sz w:val="28"/>
          <w:szCs w:val="28"/>
        </w:rPr>
        <w:t>безліч</w:t>
      </w:r>
    </w:p>
    <w:p w:rsidR="00AD3445" w:rsidRDefault="00AD3445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78B" w:rsidRDefault="000B178B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4.Два променя є доповняльними,якщо:</w:t>
      </w:r>
    </w:p>
    <w:p w:rsidR="000B178B" w:rsidRDefault="000B178B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вони мають спільний початок;</w:t>
      </w:r>
    </w:p>
    <w:p w:rsidR="000B178B" w:rsidRDefault="000B178B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їхнім об’єднанням є пряма й вони мають спільний початок;</w:t>
      </w:r>
    </w:p>
    <w:p w:rsidR="000B178B" w:rsidRDefault="000B178B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53188E">
        <w:rPr>
          <w:rFonts w:ascii="Times New Roman" w:hAnsi="Times New Roman" w:cs="Times New Roman"/>
          <w:sz w:val="28"/>
          <w:szCs w:val="28"/>
        </w:rPr>
        <w:t xml:space="preserve"> вони належать одній прямій.</w:t>
      </w:r>
    </w:p>
    <w:p w:rsidR="00AD3445" w:rsidRDefault="00AD3445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2C6" w:rsidRDefault="002C12C6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Яке з поданих тверджень є хибним:</w:t>
      </w:r>
    </w:p>
    <w:p w:rsidR="002C12C6" w:rsidRDefault="002C12C6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Суміжні кити мають спільну вершину;</w:t>
      </w:r>
    </w:p>
    <w:p w:rsidR="002C12C6" w:rsidRDefault="002C12C6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Якщо кути АОС і СОВ суміжні, то промені ОА і ОВ доповняльні</w:t>
      </w:r>
      <w:r w:rsidR="0053188E">
        <w:rPr>
          <w:rFonts w:ascii="Times New Roman" w:hAnsi="Times New Roman" w:cs="Times New Roman"/>
          <w:sz w:val="28"/>
          <w:szCs w:val="28"/>
        </w:rPr>
        <w:t>;</w:t>
      </w:r>
    </w:p>
    <w:p w:rsidR="00F027F9" w:rsidRDefault="0053188E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Завжди один із суміжних кутів гострий а другий тупий.</w:t>
      </w:r>
    </w:p>
    <w:p w:rsidR="00AD3445" w:rsidRDefault="00AD3445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8E" w:rsidRDefault="0053188E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Яке з поданих тверджень є хибним:</w:t>
      </w:r>
    </w:p>
    <w:p w:rsidR="0053188E" w:rsidRDefault="0053188E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Вертикальні кути рівні;</w:t>
      </w:r>
    </w:p>
    <w:p w:rsidR="0053188E" w:rsidRDefault="0053188E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якщо кути рівні,Ю то вони вертикальні;</w:t>
      </w:r>
    </w:p>
    <w:p w:rsidR="0053188E" w:rsidRDefault="0053188E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вертикальні кути мають спільну вершину.</w:t>
      </w:r>
    </w:p>
    <w:p w:rsidR="00AD3445" w:rsidRDefault="00AD3445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8E" w:rsidRDefault="0053188E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Яке з поданих тверджень є правильним:</w:t>
      </w:r>
    </w:p>
    <w:p w:rsidR="0053188E" w:rsidRDefault="0053188E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А.Перпендикулярні відрізки мають спільну точку;</w:t>
      </w:r>
    </w:p>
    <w:p w:rsidR="0053188E" w:rsidRDefault="0053188E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перпендикулярні промені завжди мають спільну точку;</w:t>
      </w:r>
    </w:p>
    <w:p w:rsidR="0053188E" w:rsidRDefault="0053188E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перпендикулярні прямі завжди мають спільну точку.</w:t>
      </w:r>
    </w:p>
    <w:p w:rsidR="00AD3445" w:rsidRDefault="00AD3445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8E" w:rsidRDefault="00023C8E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Промінь ОР проходить між сторонами кута МОК. Знайдіть кут</w:t>
      </w:r>
      <w:r w:rsidR="00EA1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МОР, якщо кут МОК=172º, кутРОК=85º.           </w:t>
      </w:r>
    </w:p>
    <w:p w:rsidR="00F027F9" w:rsidRPr="00F027F9" w:rsidRDefault="00304BAD" w:rsidP="00AD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</w:t>
      </w:r>
      <w:r w:rsidR="00AD344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sectPr w:rsidR="00F027F9" w:rsidRPr="00F027F9" w:rsidSect="00AD34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53"/>
    <w:rsid w:val="00023C8E"/>
    <w:rsid w:val="000B178B"/>
    <w:rsid w:val="0010049E"/>
    <w:rsid w:val="002C12C6"/>
    <w:rsid w:val="00304BAD"/>
    <w:rsid w:val="004017CF"/>
    <w:rsid w:val="0053188E"/>
    <w:rsid w:val="005F5453"/>
    <w:rsid w:val="00AD3445"/>
    <w:rsid w:val="00C60C95"/>
    <w:rsid w:val="00E14DB1"/>
    <w:rsid w:val="00EA16CE"/>
    <w:rsid w:val="00F0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17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8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17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8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2017-10-09T08:12:00Z</dcterms:created>
  <dcterms:modified xsi:type="dcterms:W3CDTF">2019-09-23T12:31:00Z</dcterms:modified>
</cp:coreProperties>
</file>