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E" w:rsidRPr="00575820" w:rsidRDefault="000B3A86" w:rsidP="00AD01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B3A86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Pr="000B3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AD012E" w:rsidRPr="00575820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AD012E" w:rsidRPr="00575820" w:rsidRDefault="00AD012E" w:rsidP="00AD0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громадянської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AD012E" w:rsidRPr="00575820" w:rsidRDefault="00AD012E" w:rsidP="00AD01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575820">
        <w:rPr>
          <w:rFonts w:ascii="Times New Roman" w:hAnsi="Times New Roman" w:cs="Times New Roman"/>
          <w:b/>
          <w:sz w:val="28"/>
          <w:szCs w:val="28"/>
        </w:rPr>
        <w:t xml:space="preserve">Людина в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соціокультурному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просторі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:rsidR="00AD012E" w:rsidRPr="00575820" w:rsidRDefault="00AD012E" w:rsidP="00AD01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учениці 1</w:t>
      </w:r>
      <w:r w:rsidRPr="00575820">
        <w:rPr>
          <w:rFonts w:ascii="Times New Roman" w:hAnsi="Times New Roman" w:cs="Times New Roman"/>
          <w:b/>
          <w:sz w:val="28"/>
          <w:szCs w:val="28"/>
        </w:rPr>
        <w:t>0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–З класу</w:t>
      </w:r>
    </w:p>
    <w:p w:rsidR="00AD012E" w:rsidRPr="00575820" w:rsidRDefault="00525EEE" w:rsidP="00AD01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ПІБ _____________________________</w:t>
      </w:r>
    </w:p>
    <w:p w:rsidR="00AD012E" w:rsidRPr="00575820" w:rsidRDefault="00AD012E" w:rsidP="00AD01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Якого рів</w:t>
      </w:r>
      <w:r w:rsidR="00525EEE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пізнання культури не існує? 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філософського; Б естетичного; В морального; Г соціального.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2.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полікультурного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суспільства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>:</w:t>
      </w:r>
      <w:r w:rsidR="00525EEE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ворожнеча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етносами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один одного</w:t>
      </w:r>
      <w:r w:rsidRPr="00575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нерівні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3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58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Спрощене, схематичне, часто викривлене уявлення про щось або про когось – це:</w:t>
      </w:r>
    </w:p>
    <w:p w:rsidR="00AD012E" w:rsidRPr="00575820" w:rsidRDefault="00AD012E" w:rsidP="00AD01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стереотип;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Б упередження;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В ксенофобія;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525EEE"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шовінізм.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4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. Вплив якого із цих соціальних явищ на суспільство є однозначно негативним?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упередження;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Б відповідальність;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В стереотипи;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="00575820"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Г терпимість.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5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Процес людської діяльності з метою встановлення контактів між окремими людьми й цілими групами 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називається: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спілкування;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Б комунікація</w:t>
      </w:r>
      <w:r w:rsidRPr="0057582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В конфронтація;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Г конкуренція.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6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.Яким поняттям характеризують зіткнення протилежних інтересів, думок, поглядів?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конфлікт;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Б медіація;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В упередження;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="00575820"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Г консенсус.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7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Бажання людини уникнути несприятливих ситуацій та не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прогавити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сприятлив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є одним із джерел існування: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забобонів;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Б толерантності;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В нетерпимості;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Г стереотипів.</w:t>
      </w:r>
      <w:r w:rsidRPr="005758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8.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Найбільш агресив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ними проявами дискримінації є: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А абстракціонізм, культуризм, кубізм;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575820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, толерантність, емпатія;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ксенофобія, расизм, </w:t>
      </w:r>
      <w:proofErr w:type="spellStart"/>
      <w:r w:rsidRPr="00575820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Pr="005758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 Г соціалізм, </w:t>
      </w:r>
      <w:proofErr w:type="spellStart"/>
      <w:r w:rsidRPr="00575820">
        <w:rPr>
          <w:rFonts w:ascii="Times New Roman" w:hAnsi="Times New Roman" w:cs="Times New Roman"/>
          <w:sz w:val="28"/>
          <w:szCs w:val="28"/>
          <w:lang w:val="uk-UA"/>
        </w:rPr>
        <w:t>націоналізм,консерватизм</w:t>
      </w:r>
      <w:proofErr w:type="spellEnd"/>
      <w:r w:rsidRPr="005758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9.</w:t>
      </w:r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Спільний пошук шляхів і методів врегулювання конфлікту, вироблення загального рішення з дотриманням 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інтересів усіх учасників – це: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  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А конкуренція; Б компроміс; В співпраця; Г відступ.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10</w:t>
      </w:r>
      <w:r w:rsidRPr="00575820">
        <w:rPr>
          <w:rFonts w:ascii="Times New Roman" w:hAnsi="Times New Roman" w:cs="Times New Roman"/>
          <w:sz w:val="28"/>
          <w:szCs w:val="28"/>
        </w:rPr>
        <w:t>.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Перебіг 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конфлікту включає такі стадії: 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А розробка плану, реалізація, оцінювання результатів;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5758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ескалація, інцидент, кульмінація, завершення;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В стадія підготовки, стадія втілення, стадія доопрацювання;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 Г виступи сторін, висування пропозицій, виконання домовленостей.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>11.</w:t>
      </w:r>
      <w:r w:rsidRPr="00575820">
        <w:rPr>
          <w:rFonts w:ascii="Times New Roman" w:hAnsi="Times New Roman" w:cs="Times New Roman"/>
          <w:sz w:val="28"/>
          <w:szCs w:val="28"/>
        </w:rPr>
        <w:t xml:space="preserve">  </w:t>
      </w: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Вида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невербальної комунікації є: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 xml:space="preserve">А монолог; Б діалог; В </w:t>
      </w:r>
      <w:proofErr w:type="spellStart"/>
      <w:r w:rsidRPr="00575820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Pr="00575820">
        <w:rPr>
          <w:rFonts w:ascii="Times New Roman" w:hAnsi="Times New Roman" w:cs="Times New Roman"/>
          <w:sz w:val="28"/>
          <w:szCs w:val="28"/>
          <w:lang w:val="uk-UA"/>
        </w:rPr>
        <w:t>; Г жести.</w:t>
      </w:r>
    </w:p>
    <w:p w:rsidR="00AD012E" w:rsidRPr="00575820" w:rsidRDefault="00575820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означає :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5820">
        <w:rPr>
          <w:rFonts w:ascii="Times New Roman" w:hAnsi="Times New Roman" w:cs="Times New Roman"/>
          <w:sz w:val="28"/>
          <w:szCs w:val="28"/>
          <w:lang w:val="uk-UA"/>
        </w:rPr>
        <w:t>А агресивну й ворожу поведінку однієї дитини  чи групи дітей щодо іншої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атмосферу та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дружню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новачків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вербальні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>: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; Б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>; В</w:t>
      </w:r>
      <w:r w:rsidRPr="005758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; Г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психогеографія</w:t>
      </w:r>
      <w:proofErr w:type="spellEnd"/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Компроміс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>: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Б система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В угода,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досягнута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поступок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толерантності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>: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нав'язування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думки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публічний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жарт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820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Збіг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думок,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одностайно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згоди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75820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575820">
        <w:rPr>
          <w:rFonts w:ascii="Times New Roman" w:hAnsi="Times New Roman" w:cs="Times New Roman"/>
          <w:b/>
          <w:sz w:val="28"/>
          <w:szCs w:val="28"/>
        </w:rPr>
        <w:t>:</w:t>
      </w:r>
      <w:r w:rsidR="00575820" w:rsidRPr="00575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012E" w:rsidRPr="00575820" w:rsidRDefault="00AD012E" w:rsidP="00AD0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8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75820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575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8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820">
        <w:rPr>
          <w:rFonts w:ascii="Times New Roman" w:hAnsi="Times New Roman" w:cs="Times New Roman"/>
          <w:sz w:val="28"/>
          <w:szCs w:val="28"/>
        </w:rPr>
        <w:t xml:space="preserve"> консенсус</w:t>
      </w:r>
    </w:p>
    <w:p w:rsidR="00AD012E" w:rsidRDefault="00AD012E" w:rsidP="00AD012E">
      <w:pPr>
        <w:jc w:val="both"/>
      </w:pPr>
    </w:p>
    <w:p w:rsidR="00AD012E" w:rsidRDefault="00AD012E" w:rsidP="00AD012E">
      <w:pPr>
        <w:jc w:val="both"/>
        <w:rPr>
          <w:lang w:val="uk-UA"/>
        </w:rPr>
      </w:pPr>
    </w:p>
    <w:p w:rsidR="006F0793" w:rsidRDefault="006F0793"/>
    <w:sectPr w:rsidR="006F0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7EB"/>
    <w:multiLevelType w:val="hybridMultilevel"/>
    <w:tmpl w:val="6408EF90"/>
    <w:lvl w:ilvl="0" w:tplc="0AC2046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0"/>
    <w:rsid w:val="000B3A86"/>
    <w:rsid w:val="00525EEE"/>
    <w:rsid w:val="00575820"/>
    <w:rsid w:val="006F0793"/>
    <w:rsid w:val="00825880"/>
    <w:rsid w:val="00A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8B50"/>
  <w15:chartTrackingRefBased/>
  <w15:docId w15:val="{D6E0A240-EE21-4360-AC0E-53680F6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Тетяна Олексіївна</cp:lastModifiedBy>
  <cp:revision>7</cp:revision>
  <dcterms:created xsi:type="dcterms:W3CDTF">2019-12-21T09:53:00Z</dcterms:created>
  <dcterms:modified xsi:type="dcterms:W3CDTF">2020-10-08T05:49:00Z</dcterms:modified>
</cp:coreProperties>
</file>