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5D" w:rsidRDefault="00985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тем, </w:t>
      </w:r>
    </w:p>
    <w:p w:rsidR="008A345D" w:rsidRDefault="00985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винесених на самостійне опрацювання, </w:t>
      </w:r>
    </w:p>
    <w:p w:rsidR="008A345D" w:rsidRDefault="00985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предметів інваріантної складової </w:t>
      </w:r>
    </w:p>
    <w:p w:rsidR="008A345D" w:rsidRDefault="00985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11 класу</w:t>
      </w:r>
    </w:p>
    <w:p w:rsidR="008A345D" w:rsidRDefault="006D06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2022/2023</w:t>
      </w:r>
      <w:r w:rsidR="009852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8"/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18"/>
        <w:gridCol w:w="3686"/>
        <w:gridCol w:w="5528"/>
        <w:gridCol w:w="3118"/>
      </w:tblGrid>
      <w:tr w:rsidR="008A345D" w:rsidTr="005F7F5D">
        <w:trPr>
          <w:tblHeader/>
        </w:trPr>
        <w:tc>
          <w:tcPr>
            <w:tcW w:w="568" w:type="dxa"/>
            <w:vAlign w:val="center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vAlign w:val="center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підручника (джерело опрацювання)</w:t>
            </w:r>
          </w:p>
        </w:tc>
        <w:tc>
          <w:tcPr>
            <w:tcW w:w="5528" w:type="dxa"/>
            <w:vAlign w:val="center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118" w:type="dxa"/>
            <w:vAlign w:val="center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Сторінки (параграфи) для опрацювання</w:t>
            </w:r>
          </w:p>
        </w:tc>
      </w:tr>
      <w:tr w:rsidR="008A345D">
        <w:trPr>
          <w:trHeight w:val="168"/>
        </w:trPr>
        <w:tc>
          <w:tcPr>
            <w:tcW w:w="568" w:type="dxa"/>
            <w:vMerge w:val="restart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686" w:type="dxa"/>
            <w:vMerge w:val="restart"/>
          </w:tcPr>
          <w:p w:rsidR="008A345D" w:rsidRDefault="00ED4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(рівень стандарту):</w:t>
            </w:r>
            <w:proofErr w:type="spellStart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підруч.для</w:t>
            </w:r>
            <w:proofErr w:type="spellEnd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закл.загальн.середн.освіти</w:t>
            </w:r>
            <w:proofErr w:type="spellEnd"/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>О. Авраменко</w:t>
            </w:r>
            <w:r w:rsidR="00C96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="00C96736">
              <w:rPr>
                <w:rFonts w:ascii="Times New Roman" w:eastAsia="Times New Roman" w:hAnsi="Times New Roman" w:cs="Times New Roman"/>
                <w:sz w:val="28"/>
                <w:szCs w:val="28"/>
              </w:rPr>
              <w:t>К.:Грамота</w:t>
            </w:r>
            <w:proofErr w:type="spellEnd"/>
            <w:r w:rsidR="00C967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8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6736">
              <w:rPr>
                <w:rFonts w:ascii="Times New Roman" w:eastAsia="Times New Roman" w:hAnsi="Times New Roman" w:cs="Times New Roman"/>
                <w:sz w:val="28"/>
                <w:szCs w:val="28"/>
              </w:rPr>
              <w:t>2018.-208 с.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7F5D" w:rsidRDefault="005F7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8A345D" w:rsidP="000B2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8A345D" w:rsidRDefault="00397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Морфологічна норма.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A345D" w:rsidRDefault="00531288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С.152-155</w:t>
            </w:r>
          </w:p>
        </w:tc>
      </w:tr>
      <w:tr w:rsidR="008A345D">
        <w:trPr>
          <w:trHeight w:val="216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397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Рід іменників.</w:t>
            </w:r>
            <w:r w:rsidR="007E1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іменників.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F7F5D" w:rsidRDefault="006418F2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С.156-164</w:t>
            </w:r>
          </w:p>
        </w:tc>
      </w:tr>
      <w:tr w:rsidR="008A345D">
        <w:trPr>
          <w:trHeight w:val="288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A5050C" w:rsidP="00A50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Складні випадки відмінювання іменників.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F7F5D" w:rsidRDefault="006418F2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С.166-170</w:t>
            </w:r>
          </w:p>
        </w:tc>
      </w:tr>
      <w:tr w:rsidR="008A345D">
        <w:trPr>
          <w:trHeight w:val="132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A50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Закінчення іменників</w:t>
            </w:r>
            <w:r w:rsidR="00DB6B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F7F5D" w:rsidRDefault="006418F2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603EC">
              <w:rPr>
                <w:rFonts w:ascii="Times New Roman" w:eastAsia="Times New Roman" w:hAnsi="Times New Roman" w:cs="Times New Roman"/>
                <w:sz w:val="28"/>
                <w:szCs w:val="28"/>
              </w:rPr>
              <w:t>171-174</w:t>
            </w:r>
          </w:p>
        </w:tc>
      </w:tr>
      <w:tr w:rsidR="008A345D">
        <w:trPr>
          <w:trHeight w:val="132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DB6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кличного відмінка.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F7F5D" w:rsidRDefault="00D603EC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С.175-178</w:t>
            </w:r>
          </w:p>
        </w:tc>
      </w:tr>
      <w:tr w:rsidR="008A345D">
        <w:trPr>
          <w:trHeight w:val="168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DB6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Творення й відмінювання чоловічих та жіночих імен по батькові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D603EC" w:rsidP="00A85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С.179-</w:t>
            </w:r>
            <w:r w:rsidR="00A85983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84A22" w:rsidTr="00E84A22">
        <w:trPr>
          <w:trHeight w:val="93"/>
        </w:trPr>
        <w:tc>
          <w:tcPr>
            <w:tcW w:w="568" w:type="dxa"/>
            <w:vMerge/>
          </w:tcPr>
          <w:p w:rsidR="00E84A22" w:rsidRDefault="00E8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84A22" w:rsidRDefault="00E8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84A22" w:rsidRDefault="00E8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</w:tcBorders>
          </w:tcPr>
          <w:p w:rsidR="00E84A22" w:rsidRDefault="00E84A22" w:rsidP="009931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45D" w:rsidTr="00E84A22">
        <w:trPr>
          <w:trHeight w:val="156"/>
        </w:trPr>
        <w:tc>
          <w:tcPr>
            <w:tcW w:w="568" w:type="dxa"/>
            <w:vMerge w:val="restart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686" w:type="dxa"/>
            <w:vMerge w:val="restart"/>
          </w:tcPr>
          <w:p w:rsidR="008B38BF" w:rsidRDefault="008B38BF" w:rsidP="008B38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Українська література  (рівень стандарту):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підруч.для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закл.загальн.середн.освіти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О. Авраменко.-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К.:Грамота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2019.-256 с. </w:t>
            </w:r>
          </w:p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1.Поет-футурист М.Семенко.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Урбаністичні мотиви лірики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(«Бажання», «Місто», «Запрошення»)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8A345D" w:rsidRDefault="00C909B6" w:rsidP="00C909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 5-14</w:t>
            </w:r>
          </w:p>
        </w:tc>
      </w:tr>
      <w:tr w:rsidR="008A345D">
        <w:trPr>
          <w:trHeight w:val="216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Павло Тичина. «Пам’яті тридцяти»</w:t>
            </w:r>
          </w:p>
          <w:p w:rsidR="008A345D" w:rsidRDefault="007B3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Одчиняйте двері...».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Збірка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Сонячні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кларнети».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C909B6" w:rsidP="00C90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 16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8A345D">
        <w:trPr>
          <w:trHeight w:val="216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Євген Плужник. Трагічна доля. Поезії  </w:t>
            </w:r>
          </w:p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Вчись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природи творчого спокою…»,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Ніч…а човен – як срібний птах!..».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 w:rsidP="00374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Стор.29-34</w:t>
            </w:r>
          </w:p>
        </w:tc>
      </w:tr>
      <w:tr w:rsidR="008A345D">
        <w:trPr>
          <w:trHeight w:val="168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М.Рильський. Захоплення красою й величчю світ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>у( «Солодкий світ!..»). Сонет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теплі дні збирання винограду».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374871" w:rsidP="00374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 37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8A345D">
        <w:trPr>
          <w:trHeight w:val="132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Микола Хвильовий. «Я (Романтика)» - новела про добро і зло в житті та в душі.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 w:rsidP="00891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 43-63</w:t>
            </w:r>
          </w:p>
        </w:tc>
      </w:tr>
      <w:tr w:rsidR="008A345D">
        <w:trPr>
          <w:trHeight w:val="132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Ю.Яновський.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Чотири шаблі», </w:t>
            </w:r>
            <w:r w:rsidR="007B36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Вершники», «Майстер корабля».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891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С.64-84</w:t>
            </w:r>
          </w:p>
        </w:tc>
      </w:tr>
      <w:tr w:rsidR="008A345D">
        <w:trPr>
          <w:trHeight w:val="168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В.Підмогильний. Роман «Місто»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A345D" w:rsidRDefault="007F4F4A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85-96</w:t>
            </w:r>
          </w:p>
        </w:tc>
      </w:tr>
      <w:tr w:rsidR="008A345D">
        <w:trPr>
          <w:trHeight w:val="142"/>
        </w:trPr>
        <w:tc>
          <w:tcPr>
            <w:tcW w:w="56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Остап Вишня. Любов до природи, пейзаж, м’який гумор в усмішках.</w:t>
            </w:r>
          </w:p>
          <w:p w:rsidR="006565E5" w:rsidRDefault="006565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М.Куліш. «Мина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505C7" w:rsidRDefault="00E50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Богдан-Ігор Антонич. Поезія.</w:t>
            </w:r>
          </w:p>
          <w:p w:rsidR="009028FE" w:rsidRDefault="00902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Осип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«Поза межами болю».</w:t>
            </w:r>
          </w:p>
          <w:p w:rsidR="00085FAA" w:rsidRDefault="00085F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Є.Маланюк. Поезія.</w:t>
            </w:r>
          </w:p>
          <w:p w:rsidR="00085FAA" w:rsidRDefault="00085F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І.Багряний. «Тигролови».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8A345D" w:rsidRDefault="007F4F4A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97-114</w:t>
            </w:r>
          </w:p>
          <w:p w:rsidR="006565E5" w:rsidRDefault="006565E5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5E5" w:rsidRDefault="006565E5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С.115-</w:t>
            </w:r>
            <w:r w:rsidR="00E505C7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  <w:p w:rsidR="00E505C7" w:rsidRDefault="00E505C7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С.132-</w:t>
            </w:r>
            <w:r w:rsidR="009028FE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  <w:p w:rsidR="009028FE" w:rsidRDefault="009028FE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С.140-</w:t>
            </w:r>
            <w:r w:rsidR="00085FA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  <w:p w:rsidR="003A78A8" w:rsidRDefault="003A78A8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FAA" w:rsidRDefault="003A78A8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С.151-158</w:t>
            </w:r>
          </w:p>
          <w:p w:rsidR="003A78A8" w:rsidRDefault="003A78A8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С.159-163</w:t>
            </w:r>
          </w:p>
          <w:p w:rsidR="00085FAA" w:rsidRDefault="00085FAA" w:rsidP="007F4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3686" w:type="dxa"/>
          </w:tcPr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«Зарубіжна література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(рівень стандарту)» підручник для 10 класу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О.М. Ніколенко, О. В. Орлова, </w:t>
            </w:r>
          </w:p>
          <w:p w:rsidR="008A345D" w:rsidRDefault="00AF4370" w:rsidP="00AF4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 Л. Ковальова</w:t>
            </w:r>
          </w:p>
          <w:p w:rsidR="008A345D" w:rsidRPr="00597DB8" w:rsidRDefault="004F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1351223701"/>
                <w:showingPlcHdr/>
              </w:sdtPr>
              <w:sdtEndPr/>
              <w:sdtContent>
                <w:r w:rsidR="00AF4370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5528" w:type="dxa"/>
          </w:tcPr>
          <w:p w:rsidR="008A345D" w:rsidRPr="00AF4370" w:rsidRDefault="00AF4370" w:rsidP="00AF437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370">
              <w:rPr>
                <w:rFonts w:ascii="Times New Roman" w:hAnsi="Times New Roman" w:cs="Times New Roman"/>
                <w:sz w:val="24"/>
                <w:szCs w:val="24"/>
              </w:rPr>
              <w:t>Перехід до модернізму. Взаємодія символізму й імпресіонізму в ліриці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70" w:rsidRPr="00AF4370" w:rsidRDefault="00AF4370" w:rsidP="00AF437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C1E">
              <w:rPr>
                <w:rFonts w:ascii="Times New Roman" w:hAnsi="Times New Roman" w:cs="Times New Roman"/>
                <w:b/>
                <w:sz w:val="24"/>
                <w:szCs w:val="24"/>
              </w:rPr>
              <w:t>Поль Верлен,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C1E">
              <w:rPr>
                <w:rFonts w:ascii="Times New Roman" w:hAnsi="Times New Roman" w:cs="Times New Roman"/>
                <w:sz w:val="24"/>
                <w:szCs w:val="24"/>
              </w:rPr>
              <w:t xml:space="preserve">вірш </w:t>
            </w:r>
            <w:r w:rsidRPr="00F80C1E">
              <w:rPr>
                <w:rFonts w:ascii="Times New Roman" w:hAnsi="Times New Roman" w:cs="Times New Roman"/>
                <w:b/>
                <w:sz w:val="24"/>
                <w:szCs w:val="24"/>
              </w:rPr>
              <w:t>«Поет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ичне мистецтво»</w:t>
            </w:r>
          </w:p>
          <w:p w:rsidR="00AF4370" w:rsidRPr="00AF4370" w:rsidRDefault="00AF4370" w:rsidP="00AF4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Шарль Бодлер – </w:t>
            </w:r>
            <w:r w:rsidRPr="00AF4370">
              <w:rPr>
                <w:rFonts w:ascii="Times New Roman" w:hAnsi="Times New Roman" w:cs="Times New Roman"/>
                <w:sz w:val="24"/>
                <w:szCs w:val="24"/>
              </w:rPr>
              <w:t xml:space="preserve">пізній романтик і зачинатель модернізму. Збірка </w:t>
            </w:r>
            <w:r w:rsidRPr="00AF4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F4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Квіти</w:t>
            </w:r>
            <w:proofErr w:type="spellEnd"/>
            <w:r w:rsidRPr="00AF4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зла» (</w:t>
            </w:r>
            <w:proofErr w:type="spellStart"/>
            <w:r w:rsidRPr="00AF4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AF4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характеристика). Сонет «Альбатрос» </w:t>
            </w:r>
          </w:p>
          <w:p w:rsidR="00AF4370" w:rsidRPr="00AF4370" w:rsidRDefault="00AF4370" w:rsidP="00AF437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C1E">
              <w:rPr>
                <w:rFonts w:ascii="Times New Roman" w:hAnsi="Times New Roman" w:cs="Times New Roman"/>
                <w:b/>
                <w:sz w:val="24"/>
                <w:szCs w:val="24"/>
              </w:rPr>
              <w:t>Артюр Рембо</w:t>
            </w:r>
            <w:r w:rsidRPr="00F80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сонет </w:t>
            </w:r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Голосівки</w:t>
            </w:r>
            <w:proofErr w:type="spellEnd"/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  <w:r w:rsidRPr="00F80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0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ірш</w:t>
            </w:r>
            <w:proofErr w:type="spellEnd"/>
            <w:r w:rsidRPr="00F80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«Моя </w:t>
            </w:r>
            <w:proofErr w:type="spellStart"/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циганерія</w:t>
            </w:r>
            <w:proofErr w:type="spellEnd"/>
            <w:r w:rsidRPr="00F8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  <w:p w:rsidR="00AF4370" w:rsidRPr="00AF4370" w:rsidRDefault="00AF4370" w:rsidP="00AF4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70">
              <w:rPr>
                <w:rFonts w:ascii="Times New Roman" w:hAnsi="Times New Roman" w:cs="Times New Roman"/>
                <w:b/>
                <w:sz w:val="24"/>
                <w:szCs w:val="24"/>
              </w:rPr>
              <w:t>Моріс</w:t>
            </w:r>
            <w:r w:rsidRPr="00AF4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AF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Метерлінк.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4370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370">
              <w:rPr>
                <w:rFonts w:ascii="Times New Roman" w:hAnsi="Times New Roman" w:cs="Times New Roman"/>
                <w:sz w:val="24"/>
                <w:szCs w:val="24"/>
              </w:rPr>
              <w:t>-феєрі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70">
              <w:rPr>
                <w:rFonts w:ascii="Times New Roman" w:hAnsi="Times New Roman" w:cs="Times New Roman"/>
                <w:b/>
                <w:sz w:val="24"/>
                <w:szCs w:val="24"/>
              </w:rPr>
              <w:t>«Синій птах».</w:t>
            </w:r>
          </w:p>
          <w:p w:rsidR="00AF4370" w:rsidRPr="00253728" w:rsidRDefault="00AF4370" w:rsidP="00AF4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Ромен Гарі «Повітряні змії».</w:t>
            </w:r>
          </w:p>
          <w:p w:rsidR="00253728" w:rsidRPr="00AF4370" w:rsidRDefault="00253728" w:rsidP="00AF4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Коельйо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роман «Алхімік».</w:t>
            </w:r>
          </w:p>
        </w:tc>
        <w:tc>
          <w:tcPr>
            <w:tcW w:w="3118" w:type="dxa"/>
          </w:tcPr>
          <w:p w:rsidR="008A345D" w:rsidRDefault="00AF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– 152</w:t>
            </w:r>
          </w:p>
          <w:p w:rsidR="00AF4370" w:rsidRDefault="00AF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Ст. 171 – 176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Ст. 153 – 165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Ст. 177 – 180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Ст. 185 – 191 </w:t>
            </w: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70" w:rsidRDefault="00AF4370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</w:t>
            </w:r>
            <w:r w:rsidR="00253728">
              <w:rPr>
                <w:rFonts w:ascii="Times New Roman" w:eastAsia="Times New Roman" w:hAnsi="Times New Roman" w:cs="Times New Roman"/>
                <w:sz w:val="24"/>
                <w:szCs w:val="24"/>
              </w:rPr>
              <w:t>192 – 196</w:t>
            </w:r>
          </w:p>
          <w:p w:rsidR="00253728" w:rsidRDefault="004F7E59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53728" w:rsidRPr="0034188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https://youtu.be/R0QO1mpYtpg</w:t>
              </w:r>
            </w:hyperlink>
            <w:r w:rsidR="002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728" w:rsidRPr="00AF4370" w:rsidRDefault="004F7E59" w:rsidP="00AF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53728" w:rsidRPr="0034188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https://www.ukrlib.com.ua/world/printit.php?tid=8013</w:t>
              </w:r>
            </w:hyperlink>
            <w:r w:rsidR="002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686" w:type="dxa"/>
          </w:tcPr>
          <w:p w:rsidR="008A345D" w:rsidRDefault="005A7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«Англійська мова(рівень стандарту)» підручник для 10 класу Оксана </w:t>
            </w:r>
            <w:proofErr w:type="spellStart"/>
            <w:r w:rsidRPr="005A7D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Карп’юк</w:t>
            </w:r>
            <w:proofErr w:type="spellEnd"/>
            <w:r w:rsidRPr="005A7D4F">
              <w:rPr>
                <w:rFonts w:ascii="Times New Roman" w:eastAsia="Times New Roman" w:hAnsi="Times New Roman" w:cs="Times New Roman"/>
                <w:sz w:val="28"/>
                <w:szCs w:val="28"/>
              </w:rPr>
              <w:t>, 2018</w:t>
            </w:r>
            <w:r w:rsid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5DC6" w:rsidRDefault="0051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можна завантажити за посиланням:</w:t>
            </w:r>
          </w:p>
          <w:p w:rsidR="00515DC6" w:rsidRPr="00515DC6" w:rsidRDefault="0051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aston</w:t>
            </w:r>
            <w:proofErr w:type="spellEnd"/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userfiles</w:t>
            </w:r>
            <w:proofErr w:type="spellEnd"/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spellEnd"/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_10_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5528" w:type="dxa"/>
          </w:tcPr>
          <w:p w:rsidR="005A7D4F" w:rsidRPr="005A7D4F" w:rsidRDefault="005A7D4F" w:rsidP="005A7D4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D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Спорт і дозвілля </w:t>
            </w:r>
            <w:r w:rsidRPr="005A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(роль спорту в житті суспільства та особистості, спортивні події/змагання, обладнання для спорту/дозвілля, враження від матчу/змагань)</w:t>
            </w:r>
          </w:p>
          <w:p w:rsidR="005A7D4F" w:rsidRPr="005A7D4F" w:rsidRDefault="005A7D4F" w:rsidP="005A7D4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D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Україна. Країни виучуваної мови </w:t>
            </w:r>
            <w:r w:rsidRPr="005A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(адміністративний та політичний устрій, природні ресурси, державні свята)</w:t>
            </w:r>
            <w:r w:rsidRPr="005A7D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515DC6" w:rsidRDefault="001D68BD" w:rsidP="006C381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Граматичний матеріал</w:t>
            </w:r>
            <w:r w:rsidR="0051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56B05" w:rsidRDefault="00515DC6" w:rsidP="00515D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515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Майбутні часові форми</w:t>
            </w:r>
            <w:r w:rsidR="001D68BD" w:rsidRPr="0051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5DC6" w:rsidRDefault="00515DC6" w:rsidP="00515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5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есе</w:t>
            </w:r>
            <w:proofErr w:type="spellEnd"/>
          </w:p>
          <w:p w:rsidR="004E6E7A" w:rsidRDefault="004E6E7A" w:rsidP="00515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Минулі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часові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форми</w:t>
            </w:r>
            <w:proofErr w:type="spellEnd"/>
          </w:p>
          <w:p w:rsidR="004E6E7A" w:rsidRPr="00515DC6" w:rsidRDefault="004E6E7A" w:rsidP="00515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коротких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заміток</w:t>
            </w:r>
            <w:proofErr w:type="spellEnd"/>
          </w:p>
        </w:tc>
        <w:tc>
          <w:tcPr>
            <w:tcW w:w="3118" w:type="dxa"/>
          </w:tcPr>
          <w:p w:rsidR="001D68BD" w:rsidRDefault="006C3816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ст.197</w:t>
            </w:r>
            <w:r w:rsid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-222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68BD" w:rsidRDefault="001D68BD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DC6" w:rsidRDefault="00515DC6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DC6" w:rsidRDefault="00515DC6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985294" w:rsidP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515DC6">
              <w:rPr>
                <w:rFonts w:ascii="Times New Roman" w:eastAsia="Times New Roman" w:hAnsi="Times New Roman" w:cs="Times New Roman"/>
                <w:sz w:val="28"/>
                <w:szCs w:val="28"/>
              </w:rPr>
              <w:t>223-253</w:t>
            </w: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515DC6" w:rsidP="0051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ст.203</w:t>
            </w:r>
          </w:p>
          <w:p w:rsidR="001D68BD" w:rsidRDefault="004E6E7A" w:rsidP="004E6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ст.212-213</w:t>
            </w:r>
          </w:p>
          <w:p w:rsidR="008A345D" w:rsidRDefault="004E6E7A" w:rsidP="001D68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ст.234</w:t>
            </w:r>
          </w:p>
          <w:p w:rsidR="008A345D" w:rsidRDefault="004E6E7A" w:rsidP="004E6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ст.244-246</w:t>
            </w: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BD" w:rsidRDefault="001D68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«Хімія» 11 кл., 2019</w:t>
            </w:r>
          </w:p>
        </w:tc>
        <w:tc>
          <w:tcPr>
            <w:tcW w:w="5528" w:type="dxa"/>
          </w:tcPr>
          <w:p w:rsidR="008A345D" w:rsidRPr="002674A2" w:rsidRDefault="002674A2" w:rsidP="002674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Хімічні реакції</w:t>
            </w:r>
            <w:r w:rsidR="0098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A345D" w:rsidRDefault="00267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§9-1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45D">
        <w:trPr>
          <w:trHeight w:val="679"/>
        </w:trPr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3686" w:type="dxa"/>
          </w:tcPr>
          <w:p w:rsidR="00B85479" w:rsidRPr="00B85479" w:rsidRDefault="00B85479" w:rsidP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В.І. Соболь</w:t>
            </w:r>
          </w:p>
          <w:p w:rsidR="00B85479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«Біологія і екологія»</w:t>
            </w:r>
          </w:p>
          <w:p w:rsidR="00B85479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івень стандарту): </w:t>
            </w:r>
          </w:p>
          <w:p w:rsidR="00B85479" w:rsidRPr="00B85479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для 11</w:t>
            </w: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освіти</w:t>
            </w:r>
          </w:p>
          <w:p w:rsidR="00B85479" w:rsidRPr="00B85479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Кам’янець-Подільський.</w:t>
            </w:r>
          </w:p>
          <w:p w:rsidR="008A345D" w:rsidRDefault="00B85479" w:rsidP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бетка, 2019. – 256</w:t>
            </w: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52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Біологічні основи здорового способу життя.</w:t>
            </w:r>
          </w:p>
          <w:p w:rsidR="008A345D" w:rsidRDefault="008A3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345D" w:rsidRDefault="00985294" w:rsidP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§33-45</w:t>
            </w:r>
          </w:p>
        </w:tc>
      </w:tr>
      <w:tr w:rsidR="008A345D">
        <w:trPr>
          <w:trHeight w:val="1002"/>
        </w:trPr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686" w:type="dxa"/>
          </w:tcPr>
          <w:p w:rsidR="008A345D" w:rsidRDefault="00985294" w:rsidP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85479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Коваленко «Географія» </w:t>
            </w: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івень стандарту):</w:t>
            </w:r>
          </w:p>
          <w:p w:rsidR="008A345D" w:rsidRDefault="00B85479" w:rsidP="00B8547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для 11</w:t>
            </w:r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освіти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Кам’янець-Подільський: Абетка, 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2019.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176 с.</w:t>
            </w:r>
          </w:p>
        </w:tc>
        <w:tc>
          <w:tcPr>
            <w:tcW w:w="5528" w:type="dxa"/>
          </w:tcPr>
          <w:p w:rsidR="00B85479" w:rsidRDefault="00B85479" w:rsidP="00B85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1.Геологічне середовище людства.</w:t>
            </w:r>
          </w:p>
          <w:p w:rsidR="00B85479" w:rsidRDefault="00B85479" w:rsidP="00B85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2.Атмосфера та системи Землі.</w:t>
            </w:r>
          </w:p>
          <w:p w:rsidR="00B85479" w:rsidRPr="00B85479" w:rsidRDefault="00B85479" w:rsidP="00B85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0381B" w:rsidRPr="00B85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Гідросфера. </w:t>
            </w:r>
          </w:p>
          <w:p w:rsidR="008A345D" w:rsidRPr="00B85479" w:rsidRDefault="00B85479" w:rsidP="00B85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0381B" w:rsidRPr="00B85479">
              <w:rPr>
                <w:rFonts w:ascii="Times New Roman" w:eastAsia="Times New Roman" w:hAnsi="Times New Roman" w:cs="Times New Roman"/>
                <w:sz w:val="28"/>
                <w:szCs w:val="28"/>
              </w:rPr>
              <w:t>Біосфера.</w:t>
            </w:r>
          </w:p>
          <w:p w:rsidR="00C0381B" w:rsidRDefault="00C0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345D" w:rsidRDefault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§11-12</w:t>
            </w:r>
          </w:p>
          <w:p w:rsidR="00C0381B" w:rsidRDefault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§13-15</w:t>
            </w:r>
          </w:p>
          <w:p w:rsidR="00C0381B" w:rsidRDefault="00B85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§16-17</w:t>
            </w:r>
          </w:p>
          <w:p w:rsidR="00B85479" w:rsidRDefault="002D5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§18-19</w:t>
            </w: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та поч.аналізу</w:t>
            </w:r>
          </w:p>
        </w:tc>
        <w:tc>
          <w:tcPr>
            <w:tcW w:w="3686" w:type="dxa"/>
            <w:vMerge w:val="restart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11 клас. Алгебра і початки аналізу та геометрія. Рівень стандарту (Мерзляк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</w:t>
            </w:r>
            <w:r w:rsidR="0018464E">
              <w:rPr>
                <w:rFonts w:ascii="Times New Roman" w:eastAsia="Times New Roman" w:hAnsi="Times New Roman" w:cs="Times New Roman"/>
                <w:sz w:val="28"/>
                <w:szCs w:val="28"/>
              </w:rPr>
              <w:t>Номіровський</w:t>
            </w:r>
            <w:proofErr w:type="spellEnd"/>
            <w:r w:rsidR="00184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Якір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..)</w:t>
            </w:r>
            <w:r w:rsidR="0018464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28" w:type="dxa"/>
          </w:tcPr>
          <w:p w:rsidR="008A345D" w:rsidRDefault="00985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Показникові та логарифмічні функції.</w:t>
            </w:r>
          </w:p>
        </w:tc>
        <w:tc>
          <w:tcPr>
            <w:tcW w:w="311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 п.1-8</w:t>
            </w: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3686" w:type="dxa"/>
            <w:vMerge/>
          </w:tcPr>
          <w:p w:rsidR="008A345D" w:rsidRDefault="008A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A345D" w:rsidRDefault="009852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311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 п. 16-18</w:t>
            </w:r>
          </w:p>
        </w:tc>
      </w:tr>
      <w:tr w:rsidR="008A345D">
        <w:trPr>
          <w:trHeight w:val="2513"/>
        </w:trPr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Історія України 10 кл.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 Сорочинська,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Тернопіль, 2018.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Історія України 11 кл.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 Сорочинська,</w:t>
            </w:r>
          </w:p>
          <w:p w:rsidR="008A345D" w:rsidRDefault="000E73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="0098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E73E2" w:rsidRDefault="00985294" w:rsidP="000E73E2">
            <w:pPr>
              <w:tabs>
                <w:tab w:val="left" w:pos="2359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Тернопіль, 2019</w:t>
            </w:r>
            <w:r w:rsidR="000E73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Україна в роки Другої світової війни. </w:t>
            </w:r>
          </w:p>
          <w:p w:rsidR="008A345D" w:rsidRDefault="008A3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8A3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8A3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985294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Вступ. Україна в повоєнний період.</w:t>
            </w:r>
          </w:p>
        </w:tc>
        <w:tc>
          <w:tcPr>
            <w:tcW w:w="3118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191-254;</w:t>
            </w:r>
          </w:p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98529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11-42</w:t>
            </w: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Всесвітня історія 10 кл.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 Сорочинська,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Тернопіль, 2018.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Всесвітня історія 11 кл.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 Полянський</w:t>
            </w:r>
          </w:p>
          <w:p w:rsidR="0028353A" w:rsidRDefault="0098529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Київ, 2019</w:t>
            </w:r>
          </w:p>
        </w:tc>
        <w:tc>
          <w:tcPr>
            <w:tcW w:w="5528" w:type="dxa"/>
          </w:tcPr>
          <w:p w:rsidR="005D004C" w:rsidRPr="005D004C" w:rsidRDefault="00985294" w:rsidP="005D004C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04C" w:rsidRPr="005D00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D004C" w:rsidRPr="005D00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Повсякденне життя та культура в пер. пол. ХХ ст.</w:t>
            </w:r>
          </w:p>
          <w:p w:rsidR="005D004C" w:rsidRPr="005D004C" w:rsidRDefault="005D004C" w:rsidP="005D004C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4B0" w:rsidRDefault="005D004C" w:rsidP="003254B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04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повоєнного світу.</w:t>
            </w:r>
            <w:r w:rsidRPr="005D0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45D" w:rsidRPr="003254B0" w:rsidRDefault="005D004C" w:rsidP="003254B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Держави Північної Америки та Західної  Європи: Формування постіндустріального суспільства. </w:t>
            </w:r>
          </w:p>
        </w:tc>
        <w:tc>
          <w:tcPr>
            <w:tcW w:w="3118" w:type="dxa"/>
          </w:tcPr>
          <w:p w:rsidR="008A345D" w:rsidRDefault="003A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239-248</w:t>
            </w:r>
          </w:p>
          <w:p w:rsidR="003A4D61" w:rsidRDefault="003A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61" w:rsidRDefault="003A4D61" w:rsidP="003A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61" w:rsidRDefault="003A4D61" w:rsidP="003A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61" w:rsidRDefault="00985294" w:rsidP="003A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7-33;</w:t>
            </w:r>
          </w:p>
          <w:p w:rsidR="008A345D" w:rsidRDefault="0098529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38-83</w:t>
            </w: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«Фізика і астрономія (рівень стандарту)» підручник для 11 класу </w:t>
            </w: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ЗасєкінаТ.М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Засєкін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Д.О., (Київ. Оріон, 2019)</w:t>
            </w:r>
          </w:p>
        </w:tc>
        <w:tc>
          <w:tcPr>
            <w:tcW w:w="5528" w:type="dxa"/>
          </w:tcPr>
          <w:p w:rsidR="004F7E59" w:rsidRPr="004F7E59" w:rsidRDefault="004F7E59" w:rsidP="004F7E59">
            <w:pPr>
              <w:pStyle w:val="a5"/>
              <w:numPr>
                <w:ilvl w:val="3"/>
                <w:numId w:val="3"/>
              </w:numPr>
              <w:ind w:left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E59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Електродинаміка</w:t>
            </w:r>
          </w:p>
          <w:p w:rsidR="004F7E59" w:rsidRDefault="004F7E59" w:rsidP="004F7E59">
            <w:pPr>
              <w:pStyle w:val="a5"/>
              <w:ind w:left="3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7E59" w:rsidRPr="004F7E59" w:rsidRDefault="004F7E59" w:rsidP="004F7E59">
            <w:pPr>
              <w:pStyle w:val="a5"/>
              <w:ind w:left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E59" w:rsidRPr="004F7E59" w:rsidRDefault="004F7E59" w:rsidP="004F7E59">
            <w:pPr>
              <w:pStyle w:val="a5"/>
              <w:numPr>
                <w:ilvl w:val="3"/>
                <w:numId w:val="3"/>
              </w:numPr>
              <w:ind w:left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Коливання та хвилі</w:t>
            </w:r>
          </w:p>
          <w:p w:rsidR="008A345D" w:rsidRDefault="008A3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345D" w:rsidRDefault="0017663B" w:rsidP="0017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r w:rsidR="004F7E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7E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4F7E59" w:rsidRDefault="004F7E59" w:rsidP="0017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E59" w:rsidRDefault="004F7E59" w:rsidP="0017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E59" w:rsidRDefault="004F7E59" w:rsidP="004F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bookmarkStart w:id="2" w:name="_GoBack"/>
            <w:bookmarkEnd w:id="2"/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електронний ресурс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https://comscienceatschool.blogspot.com/p/10.html</w:t>
              </w:r>
            </w:hyperlink>
          </w:p>
        </w:tc>
        <w:tc>
          <w:tcPr>
            <w:tcW w:w="5528" w:type="dxa"/>
          </w:tcPr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Розміщення мультимедійних файлів і настроювання параметрів їх програвання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Авторські права та ліцензії у веб-середовищі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Поняття про мови веб-скриптів та спосіб використання скриптів у гіпертекстових документах.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Об'єктна модель документа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Кнопки, події, функції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lastRenderedPageBreak/>
              <w:t>Створення динамічних елементів на веб-сторінках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Валідація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та збереження даних форм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Хостинг сайту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Веб-сервер та база даних. Взаємодія клієнт-сервер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Прикладний програмний інтерфейс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Планування веб-сайту та етапи роботи над ним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Принципи графічного дизайну сайтів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Дизайн структури сайту та просторовий дизайн веб-сторінок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Ергономічне розміщення відомостей на веб-сторінці</w:t>
            </w:r>
          </w:p>
          <w:p w:rsidR="008A345D" w:rsidRDefault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Дизайн кольору, форми, текстури, шрифтів</w:t>
            </w:r>
          </w:p>
          <w:p w:rsidR="008A345D" w:rsidRPr="00985294" w:rsidRDefault="00985294" w:rsidP="00985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Оптимізація та стратегії просування веб-сайтів</w:t>
            </w:r>
          </w:p>
        </w:tc>
        <w:tc>
          <w:tcPr>
            <w:tcW w:w="3118" w:type="dxa"/>
          </w:tcPr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45D">
        <w:tc>
          <w:tcPr>
            <w:tcW w:w="568" w:type="dxa"/>
          </w:tcPr>
          <w:p w:rsidR="008A345D" w:rsidRDefault="0098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686" w:type="dxa"/>
          </w:tcPr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Масол «Мистецтво», рівень стандарту, профільний рівень 10-11 класи. Київ. Видавничий дім «Освіта» 2019</w:t>
            </w:r>
          </w:p>
        </w:tc>
        <w:tc>
          <w:tcPr>
            <w:tcW w:w="5528" w:type="dxa"/>
          </w:tcPr>
          <w:p w:rsidR="006C3816" w:rsidRDefault="006C381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Мистецтво американського культурного регіону (латиноамериканські танці, музично- танцювальні ритми Америки)</w:t>
            </w:r>
          </w:p>
          <w:p w:rsidR="008A345D" w:rsidRDefault="0098529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Мистецтво індійського культурного регіону.</w:t>
            </w:r>
          </w:p>
          <w:p w:rsidR="008A345D" w:rsidRDefault="00985294" w:rsidP="006C381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Мистецтво європейського культурного регіону (Архітек</w:t>
            </w:r>
            <w:r w:rsidR="006C38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тура – кам’яний літопис століть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3118" w:type="dxa"/>
          </w:tcPr>
          <w:p w:rsidR="006C3816" w:rsidRDefault="006C3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2, ст.34-43</w:t>
            </w:r>
          </w:p>
          <w:p w:rsidR="006C3816" w:rsidRDefault="006C3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816" w:rsidRDefault="006C3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4, ст.62-71</w:t>
            </w:r>
          </w:p>
          <w:p w:rsidR="008A345D" w:rsidRDefault="008A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45D" w:rsidRDefault="0098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</w:t>
            </w:r>
            <w:r w:rsidR="006C3816">
              <w:rPr>
                <w:rFonts w:ascii="Times New Roman" w:eastAsia="Times New Roman" w:hAnsi="Times New Roman" w:cs="Times New Roman"/>
                <w:sz w:val="28"/>
                <w:szCs w:val="28"/>
              </w:rPr>
              <w:t>, ст.92-102</w:t>
            </w:r>
          </w:p>
        </w:tc>
      </w:tr>
    </w:tbl>
    <w:p w:rsidR="008A345D" w:rsidRDefault="008A34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345D">
      <w:pgSz w:w="16838" w:h="11906" w:orient="landscape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785"/>
    <w:multiLevelType w:val="multilevel"/>
    <w:tmpl w:val="8108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20F"/>
    <w:multiLevelType w:val="multilevel"/>
    <w:tmpl w:val="B6F68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4276"/>
    <w:multiLevelType w:val="hybridMultilevel"/>
    <w:tmpl w:val="A6EE7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17B6B"/>
    <w:multiLevelType w:val="multilevel"/>
    <w:tmpl w:val="0C48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2C53"/>
    <w:multiLevelType w:val="multilevel"/>
    <w:tmpl w:val="4FBEB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5CA0"/>
    <w:multiLevelType w:val="multilevel"/>
    <w:tmpl w:val="763EC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D"/>
    <w:rsid w:val="00085FAA"/>
    <w:rsid w:val="000B229E"/>
    <w:rsid w:val="000E73E2"/>
    <w:rsid w:val="0017663B"/>
    <w:rsid w:val="0018464E"/>
    <w:rsid w:val="001D68BD"/>
    <w:rsid w:val="00253728"/>
    <w:rsid w:val="002674A2"/>
    <w:rsid w:val="0028353A"/>
    <w:rsid w:val="002D588E"/>
    <w:rsid w:val="003254B0"/>
    <w:rsid w:val="00374871"/>
    <w:rsid w:val="00397A96"/>
    <w:rsid w:val="003A4D61"/>
    <w:rsid w:val="003A78A8"/>
    <w:rsid w:val="004B670F"/>
    <w:rsid w:val="004E6E7A"/>
    <w:rsid w:val="004F7E59"/>
    <w:rsid w:val="00515DC6"/>
    <w:rsid w:val="00531288"/>
    <w:rsid w:val="00597DB8"/>
    <w:rsid w:val="005A7D4F"/>
    <w:rsid w:val="005D004C"/>
    <w:rsid w:val="005F7F5D"/>
    <w:rsid w:val="006418F2"/>
    <w:rsid w:val="006565E5"/>
    <w:rsid w:val="006C3816"/>
    <w:rsid w:val="006D06A6"/>
    <w:rsid w:val="007B3679"/>
    <w:rsid w:val="007E1EF8"/>
    <w:rsid w:val="007F4F4A"/>
    <w:rsid w:val="008912E9"/>
    <w:rsid w:val="008A345D"/>
    <w:rsid w:val="008B38BF"/>
    <w:rsid w:val="009028FE"/>
    <w:rsid w:val="00956B05"/>
    <w:rsid w:val="00972423"/>
    <w:rsid w:val="00985294"/>
    <w:rsid w:val="0099312D"/>
    <w:rsid w:val="00A5050C"/>
    <w:rsid w:val="00A85983"/>
    <w:rsid w:val="00AF4370"/>
    <w:rsid w:val="00B85479"/>
    <w:rsid w:val="00BF1864"/>
    <w:rsid w:val="00C016A0"/>
    <w:rsid w:val="00C0381B"/>
    <w:rsid w:val="00C800A3"/>
    <w:rsid w:val="00C909B6"/>
    <w:rsid w:val="00C96736"/>
    <w:rsid w:val="00D603EC"/>
    <w:rsid w:val="00DB6BA7"/>
    <w:rsid w:val="00E505C7"/>
    <w:rsid w:val="00E84A22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CEC"/>
  <w15:docId w15:val="{A6B2E09E-A5F0-488E-93D1-2639E5A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83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BE6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6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37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scienceatschool.blogspot.com/p/1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krlib.com.ua/world/printit.php?tid=8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0QO1mpYt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7UM4czXxM2uEY+w8YKIfDA9xQ==">AMUW2mXr++UDyJRhzhM4jfpcoRhZ/+AT98KSdFdh40Fjl0NFQiLZ3EA7E4n/+XZJ2OVVysjHfGiK4XshIjhixetlVkXM4y+4RWRpMxXAM4UGtlJw9kkKauDIM6z8n8x2az5pv1E1vcwOcsrMM/5WHfm0fYMbR+vPckNgdRN8SAy6DOJP3MWBvWJBJgX68rkJNLmeL5Gm9fvjpXeZvZEepsiqzekrMFTvtFu7F7dB5V41mTcOOoWHC9U=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23</cp:revision>
  <dcterms:created xsi:type="dcterms:W3CDTF">2021-01-11T09:10:00Z</dcterms:created>
  <dcterms:modified xsi:type="dcterms:W3CDTF">2023-01-13T07:41:00Z</dcterms:modified>
</cp:coreProperties>
</file>