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D0" w:rsidRPr="006A18D0" w:rsidRDefault="006A18D0" w:rsidP="006A18D0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A18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Pr="006A18D0">
        <w:rPr>
          <w:rFonts w:ascii="Times New Roman" w:hAnsi="Times New Roman" w:cs="Times New Roman"/>
          <w:b/>
          <w:sz w:val="32"/>
          <w:szCs w:val="32"/>
          <w:lang w:val="uk-UA"/>
        </w:rPr>
        <w:t>Біологія – 9</w:t>
      </w:r>
    </w:p>
    <w:p w:rsidR="00DA341E" w:rsidRDefault="00DA341E" w:rsidP="00DA341E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</w:t>
      </w:r>
      <w:r w:rsidR="006A18D0" w:rsidRPr="006A18D0">
        <w:rPr>
          <w:rFonts w:ascii="Times New Roman" w:hAnsi="Times New Roman" w:cs="Times New Roman"/>
          <w:b/>
          <w:sz w:val="32"/>
          <w:szCs w:val="32"/>
          <w:lang w:val="uk-UA"/>
        </w:rPr>
        <w:t>Контрольна робота №2</w:t>
      </w:r>
      <w:r w:rsidR="00FE3AFD" w:rsidRPr="006A18D0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="006A18D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</w:t>
      </w:r>
      <w:r w:rsidR="006A18D0" w:rsidRPr="006A18D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E3AFD" w:rsidRPr="006A18D0">
        <w:rPr>
          <w:rFonts w:ascii="Times New Roman" w:hAnsi="Times New Roman" w:cs="Times New Roman"/>
          <w:b/>
          <w:sz w:val="32"/>
          <w:szCs w:val="32"/>
          <w:lang w:val="uk-UA"/>
        </w:rPr>
        <w:t>«Закономірності успадкування ознак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DE5FFB" w:rsidRPr="007E2C98" w:rsidRDefault="00DA341E" w:rsidP="00DA341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Еволюція органічного світу.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Біорізноманіття</w:t>
      </w:r>
      <w:proofErr w:type="spellEnd"/>
      <w:r w:rsidR="00FE3AFD" w:rsidRPr="006A18D0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  <w:r w:rsidR="00FE3AFD" w:rsidRPr="006A18D0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="00FE3AFD" w:rsidRPr="006A18D0">
        <w:rPr>
          <w:rFonts w:ascii="Times New Roman" w:hAnsi="Times New Roman" w:cs="Times New Roman"/>
          <w:sz w:val="28"/>
          <w:szCs w:val="28"/>
          <w:lang w:val="uk-UA"/>
        </w:rPr>
        <w:br/>
      </w:r>
      <w:r w:rsidR="00FE3AFD" w:rsidRPr="006A18D0">
        <w:rPr>
          <w:rFonts w:ascii="Times New Roman" w:hAnsi="Times New Roman" w:cs="Times New Roman"/>
          <w:sz w:val="28"/>
          <w:szCs w:val="28"/>
          <w:lang w:val="uk-UA"/>
        </w:rPr>
        <w:br/>
      </w:r>
      <w:r w:rsidR="00DD28BB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1. Задача 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У рослини колір пелюсток кодується одним геном. Домінантний алель А забезпечує червоне забарвлення пелюсток, а рецесивний а – біле. Домінування неповне, і гетерозиготні рослини мають рожеве забарвлення пелюсток. Схрестили рослину з червоними й рослину з білими пелюстками.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</w:r>
      <w:r w:rsidR="00DD28BB" w:rsidRPr="007E2C9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1. Серед гібридів першого покоління: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>а) усі матимуть білі пелюстки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>б) усі матимуть червоні пелюстки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>в) усі матимуть рожеві пелюстки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>г) 50% матимуть білі пелюстки, а 50% - червоні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</w:r>
      <w:r w:rsidR="00DD28BB" w:rsidRPr="007E2C9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2. Серед гібридів другого покоління: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>а) усі матимуть рожеві пелюстки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>б) 50% матимуть червоні пелюстки, а 50% - рожеві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>в) 25% матимуть рожеві пелюстки, 50% - червоні, 25% - білі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>г)</w:t>
      </w:r>
      <w:r w:rsidR="007964A4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25% матимуть білі пелюстки, 50% - рожеві, 25% - червоні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</w:r>
      <w:r w:rsidR="00DD28BB" w:rsidRPr="007E2C9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3.Якщо гібриди першого покоління від цього схрещування схрестити з особинами з генотипом </w:t>
      </w:r>
      <w:proofErr w:type="spellStart"/>
      <w:r w:rsidR="00FE3AFD" w:rsidRPr="007E2C98">
        <w:rPr>
          <w:rFonts w:ascii="Times New Roman" w:hAnsi="Times New Roman" w:cs="Times New Roman"/>
          <w:i/>
          <w:sz w:val="28"/>
          <w:szCs w:val="28"/>
          <w:lang w:val="uk-UA"/>
        </w:rPr>
        <w:t>аа</w:t>
      </w:r>
      <w:proofErr w:type="spellEnd"/>
      <w:r w:rsidR="00FE3AFD" w:rsidRPr="007E2C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то серед їхніх нащадків: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>а) усі матимуть рожеві пелюстки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>б) 50% матимуть червоні пелюстки, а 50% - рожеві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>в) 50% матимуть білі пелюстки, а 50% - рожеві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>г) 50% матимуть ч</w:t>
      </w:r>
      <w:r w:rsidR="00B87C6F" w:rsidRPr="007E2C98">
        <w:rPr>
          <w:rFonts w:ascii="Times New Roman" w:hAnsi="Times New Roman" w:cs="Times New Roman"/>
          <w:sz w:val="28"/>
          <w:szCs w:val="28"/>
          <w:lang w:val="uk-UA"/>
        </w:rPr>
        <w:t>ервоні пелюстки, а 50% - білі</w:t>
      </w:r>
      <w:r w:rsidR="00B87C6F" w:rsidRPr="007E2C98">
        <w:rPr>
          <w:rFonts w:ascii="Times New Roman" w:hAnsi="Times New Roman" w:cs="Times New Roman"/>
          <w:sz w:val="28"/>
          <w:szCs w:val="28"/>
          <w:lang w:val="uk-UA"/>
        </w:rPr>
        <w:br/>
      </w:r>
      <w:r w:rsidR="00B87C6F" w:rsidRPr="007E2C98">
        <w:rPr>
          <w:rFonts w:ascii="Times New Roman" w:hAnsi="Times New Roman" w:cs="Times New Roman"/>
          <w:sz w:val="28"/>
          <w:szCs w:val="28"/>
          <w:lang w:val="uk-UA"/>
        </w:rPr>
        <w:br/>
        <w:t>2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7C6F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Г. Мендель сформулював закони спадковості, провівши досліди: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>а) з кукурудзою                                                  в) з житом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 xml:space="preserve">б) з дрозофілою                                                </w:t>
      </w:r>
      <w:r w:rsidR="007E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г) з горохом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</w:t>
      </w:r>
      <w:r w:rsidR="00B87C6F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B87C6F" w:rsidRPr="007E2C98">
        <w:rPr>
          <w:rFonts w:ascii="Times New Roman" w:hAnsi="Times New Roman" w:cs="Times New Roman"/>
          <w:sz w:val="28"/>
          <w:szCs w:val="28"/>
          <w:lang w:val="uk-UA"/>
        </w:rPr>
        <w:br/>
        <w:t>3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. У дрозофіли в соматичних клітках є по чотири пари хромосом</w:t>
      </w:r>
      <w:r w:rsidR="00816A96" w:rsidRPr="007E2C98">
        <w:rPr>
          <w:rFonts w:ascii="Times New Roman" w:hAnsi="Times New Roman" w:cs="Times New Roman"/>
          <w:sz w:val="28"/>
          <w:szCs w:val="28"/>
          <w:lang w:val="uk-UA"/>
        </w:rPr>
        <w:t>. Тому число груп зчеплення у дрозофіли дорівнює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>а)</w:t>
      </w:r>
      <w:r w:rsidR="007964A4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2                  б)</w:t>
      </w:r>
      <w:r w:rsidR="007964A4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4            </w:t>
      </w:r>
      <w:r w:rsidR="00B87C6F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   в)</w:t>
      </w:r>
      <w:r w:rsidR="007964A4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7C6F" w:rsidRPr="007E2C98">
        <w:rPr>
          <w:rFonts w:ascii="Times New Roman" w:hAnsi="Times New Roman" w:cs="Times New Roman"/>
          <w:sz w:val="28"/>
          <w:szCs w:val="28"/>
          <w:lang w:val="uk-UA"/>
        </w:rPr>
        <w:t>8                 г)</w:t>
      </w:r>
      <w:r w:rsidR="007964A4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7C6F" w:rsidRPr="007E2C98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FE3AFD" w:rsidRPr="007E2C98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="00B87C6F" w:rsidRPr="007E2C98">
        <w:rPr>
          <w:rFonts w:ascii="Times New Roman" w:hAnsi="Times New Roman" w:cs="Times New Roman"/>
          <w:sz w:val="28"/>
          <w:szCs w:val="28"/>
          <w:lang w:val="uk-UA"/>
        </w:rPr>
        <w:br/>
        <w:t>4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. Загальна кількість особин на певній території, які належать до однієї популяції, - це: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>а) структура                б) ареал             в) щільність            г) чисельність</w:t>
      </w:r>
      <w:r w:rsidR="00B87C6F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7C6F" w:rsidRPr="007E2C98">
        <w:rPr>
          <w:rFonts w:ascii="Times New Roman" w:hAnsi="Times New Roman" w:cs="Times New Roman"/>
          <w:sz w:val="28"/>
          <w:szCs w:val="28"/>
          <w:lang w:val="uk-UA"/>
        </w:rPr>
        <w:br/>
      </w:r>
      <w:r w:rsidR="00B87C6F" w:rsidRPr="007E2C98">
        <w:rPr>
          <w:rFonts w:ascii="Times New Roman" w:hAnsi="Times New Roman" w:cs="Times New Roman"/>
          <w:sz w:val="28"/>
          <w:szCs w:val="28"/>
          <w:lang w:val="uk-UA"/>
        </w:rPr>
        <w:br/>
        <w:t>5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. Коливання чисельності природних популяцій, яке  відбувається постійно внаслідок кліматичних, біологічних або інших факторів, - це: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а) мутації                                      </w:t>
      </w:r>
      <w:r w:rsidR="007E2C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в) дрейф генів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 xml:space="preserve">б) популяційні хвилі                                      </w:t>
      </w:r>
      <w:r w:rsidR="00B87C6F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2C9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87C6F" w:rsidRPr="007E2C98">
        <w:rPr>
          <w:rFonts w:ascii="Times New Roman" w:hAnsi="Times New Roman" w:cs="Times New Roman"/>
          <w:sz w:val="28"/>
          <w:szCs w:val="28"/>
          <w:lang w:val="uk-UA"/>
        </w:rPr>
        <w:t>г) природний добір</w:t>
      </w:r>
    </w:p>
    <w:p w:rsidR="00B87C6F" w:rsidRPr="007E2C98" w:rsidRDefault="00B87C6F" w:rsidP="006C28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2C9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. Утворення великого червоного гребінця у самців курей є прикладом добору: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 xml:space="preserve">а) стабілізуючого                                                   </w:t>
      </w:r>
      <w:r w:rsidR="007E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7964A4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дизруптивного</w:t>
      </w:r>
      <w:proofErr w:type="spellEnd"/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>б) статевого                                                             г)</w:t>
      </w:r>
      <w:r w:rsidR="007964A4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рушійного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>7. Критерій виду, який характеризує схожість зовнішньої і внутрішньої будови організмів одного виду: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 xml:space="preserve">а) екологічний                                  </w:t>
      </w:r>
      <w:r w:rsidR="007E2C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в)морфологічний 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 xml:space="preserve">б) біохімічний                                  </w:t>
      </w:r>
      <w:r w:rsidR="007E2C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t>г)генетичний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  <w:t>8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. Пристосування живих організмів до певних умов середовища існування   - це: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 xml:space="preserve">а) адаптація                                                          </w:t>
      </w:r>
      <w:r w:rsidR="007E2C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в) дивергенція 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 xml:space="preserve">б) конвергенція                                                  </w:t>
      </w:r>
      <w:r w:rsidR="00B34E71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г) паралелізм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  <w:t>9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. 100 тисяч років тому в Європі жили: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 xml:space="preserve">а) </w:t>
      </w:r>
      <w:proofErr w:type="spellStart"/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ардіпітеки</w:t>
      </w:r>
      <w:proofErr w:type="spellEnd"/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в) </w:t>
      </w:r>
      <w:proofErr w:type="spellStart"/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сахельантропи</w:t>
      </w:r>
      <w:proofErr w:type="spellEnd"/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 xml:space="preserve">б) парантропи                                                      </w:t>
      </w:r>
      <w:r w:rsidR="007E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г) неандертальці</w:t>
      </w:r>
    </w:p>
    <w:p w:rsidR="006C2840" w:rsidRPr="007E2C98" w:rsidRDefault="00B87C6F" w:rsidP="006C28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  <w:t>10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 між ознаками та умовами життя живих організмів, до яких вони адаптувалися за допомогою цих ознак.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</w:r>
      <w:r w:rsidR="00FE3AFD" w:rsidRPr="007E2C98">
        <w:rPr>
          <w:rFonts w:ascii="Times New Roman" w:hAnsi="Times New Roman" w:cs="Times New Roman"/>
          <w:i/>
          <w:sz w:val="28"/>
          <w:szCs w:val="28"/>
          <w:lang w:val="uk-UA"/>
        </w:rPr>
        <w:t>Ознаки                                                                          Умови життя</w:t>
      </w:r>
      <w:r w:rsidR="00FE3AFD" w:rsidRPr="007E2C98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1 листки, перетворені на колючки                        а) піщана пустеля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>2 щільний шкіряний покрив, укритий                  з жарким кліматом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 xml:space="preserve">роговими щитками                   </w:t>
      </w:r>
      <w:r w:rsidR="008331A1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б) тропічний </w:t>
      </w:r>
      <w:proofErr w:type="spellStart"/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дощо</w:t>
      </w:r>
      <w:proofErr w:type="spellEnd"/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 xml:space="preserve">3 широкі листки з отворами на                               вий ліс     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>листовій пластинці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>4 волога шкіра багата на залози</w:t>
      </w:r>
      <w:r w:rsidR="00B434EA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8331A1" w:rsidRPr="007E2C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  <w:t>11</w:t>
      </w:r>
      <w:r w:rsidR="003E5020" w:rsidRPr="007E2C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5020" w:rsidRPr="007E2C9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ксону тварин </w:t>
      </w:r>
      <w:r w:rsidR="00FE3AFD" w:rsidRPr="007E2C98">
        <w:rPr>
          <w:rFonts w:ascii="Times New Roman" w:hAnsi="Times New Roman" w:cs="Times New Roman"/>
          <w:i/>
          <w:sz w:val="28"/>
          <w:szCs w:val="28"/>
          <w:lang w:val="uk-UA"/>
        </w:rPr>
        <w:t>ряд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таксон рослин: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>а) порядок     б) кл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t>ас     в) відділ     г) родина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  <w:t>12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Схема, що відображає еволюційні зв’язки між таксонами, для яких вона будується, - це: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 xml:space="preserve">а) генеалогічне дерево         </w:t>
      </w:r>
      <w:r w:rsidR="007E2C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в) філогенетичне дерево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>б</w:t>
      </w:r>
      <w:r w:rsidR="007964A4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)схема схрещування          </w:t>
      </w:r>
      <w:r w:rsidR="007E2C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DD28BB" w:rsidRPr="007E2C98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філогенія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  <w:t>13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Неклітинною формою життя є: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>а)</w:t>
      </w:r>
      <w:r w:rsidR="007964A4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хламідія</w:t>
      </w:r>
      <w:proofErr w:type="spellEnd"/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E5020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7E2C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7964A4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вірус грипу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>б)</w:t>
      </w:r>
      <w:r w:rsidR="007964A4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гриб </w:t>
      </w:r>
      <w:proofErr w:type="spellStart"/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пеніцил</w:t>
      </w:r>
      <w:proofErr w:type="spellEnd"/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E5020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E2C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7964A4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t>дизентерійна амеба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  <w:t>14</w:t>
      </w:r>
      <w:r w:rsidR="003E5020" w:rsidRPr="007E2C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28BB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5020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Організми, гени яких містять </w:t>
      </w:r>
      <w:proofErr w:type="spellStart"/>
      <w:r w:rsidR="003E5020" w:rsidRPr="007E2C98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трони</w:t>
      </w:r>
      <w:proofErr w:type="spellEnd"/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>а) тільки бактерії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 xml:space="preserve">б) тільки бактерії та </w:t>
      </w:r>
      <w:proofErr w:type="spellStart"/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архебактерії</w:t>
      </w:r>
      <w:proofErr w:type="spellEnd"/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 xml:space="preserve">в) тільки </w:t>
      </w:r>
      <w:proofErr w:type="spellStart"/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архебактерії</w:t>
      </w:r>
      <w:proofErr w:type="spellEnd"/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й еукаріоти 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br/>
        <w:t>г) бакт</w:t>
      </w:r>
      <w:r w:rsidR="003E5020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ерії, </w:t>
      </w:r>
      <w:proofErr w:type="spellStart"/>
      <w:r w:rsidR="003E5020" w:rsidRPr="007E2C98">
        <w:rPr>
          <w:rFonts w:ascii="Times New Roman" w:hAnsi="Times New Roman" w:cs="Times New Roman"/>
          <w:sz w:val="28"/>
          <w:szCs w:val="28"/>
          <w:lang w:val="uk-UA"/>
        </w:rPr>
        <w:t>архебактерії</w:t>
      </w:r>
      <w:proofErr w:type="spellEnd"/>
      <w:r w:rsidR="003E5020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й еукаріоти</w:t>
      </w:r>
      <w:r w:rsidR="003E5020" w:rsidRPr="007E2C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lastRenderedPageBreak/>
        <w:br/>
        <w:t>15</w:t>
      </w:r>
      <w:r w:rsidR="00FE3AFD" w:rsidRPr="007E2C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2840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Організми, клітини яких мають зазвичай одне ядро й клітинну стінку, що містить целюлозу:</w:t>
      </w:r>
      <w:r w:rsidR="001562E3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2840" w:rsidRPr="007E2C98" w:rsidRDefault="006C2840" w:rsidP="006C28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2C98">
        <w:rPr>
          <w:rFonts w:ascii="Times New Roman" w:hAnsi="Times New Roman" w:cs="Times New Roman"/>
          <w:sz w:val="28"/>
          <w:szCs w:val="28"/>
          <w:lang w:val="uk-UA"/>
        </w:rPr>
        <w:t>а) інфузорії     б) гриби     в) рослини     г) тварини</w:t>
      </w:r>
    </w:p>
    <w:p w:rsidR="00B87C6F" w:rsidRPr="007E2C98" w:rsidRDefault="00B87C6F" w:rsidP="00B87C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  <w:t>16</w:t>
      </w:r>
      <w:r w:rsidR="001562E3" w:rsidRPr="007E2C98">
        <w:rPr>
          <w:rFonts w:ascii="Times New Roman" w:hAnsi="Times New Roman" w:cs="Times New Roman"/>
          <w:sz w:val="28"/>
          <w:szCs w:val="28"/>
          <w:lang w:val="uk-UA"/>
        </w:rPr>
        <w:t>. Морською екосистемою є:</w:t>
      </w:r>
      <w:r w:rsidR="001562E3" w:rsidRPr="007E2C98">
        <w:rPr>
          <w:rFonts w:ascii="Times New Roman" w:hAnsi="Times New Roman" w:cs="Times New Roman"/>
          <w:sz w:val="28"/>
          <w:szCs w:val="28"/>
          <w:lang w:val="uk-UA"/>
        </w:rPr>
        <w:br/>
        <w:t xml:space="preserve">а) тайга               б) естуарій                в) 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t>болото               г) тундра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  <w:t>17</w:t>
      </w:r>
      <w:r w:rsidR="001562E3" w:rsidRPr="007E2C98">
        <w:rPr>
          <w:rFonts w:ascii="Times New Roman" w:hAnsi="Times New Roman" w:cs="Times New Roman"/>
          <w:sz w:val="28"/>
          <w:szCs w:val="28"/>
          <w:lang w:val="uk-UA"/>
        </w:rPr>
        <w:t>. Наземною екосистемою є:</w:t>
      </w:r>
      <w:r w:rsidR="001562E3" w:rsidRPr="007E2C98">
        <w:rPr>
          <w:rFonts w:ascii="Times New Roman" w:hAnsi="Times New Roman" w:cs="Times New Roman"/>
          <w:sz w:val="28"/>
          <w:szCs w:val="28"/>
          <w:lang w:val="uk-UA"/>
        </w:rPr>
        <w:br/>
        <w:t xml:space="preserve">а) </w:t>
      </w:r>
      <w:proofErr w:type="spellStart"/>
      <w:r w:rsidR="001562E3" w:rsidRPr="007E2C98">
        <w:rPr>
          <w:rFonts w:ascii="Times New Roman" w:hAnsi="Times New Roman" w:cs="Times New Roman"/>
          <w:sz w:val="28"/>
          <w:szCs w:val="28"/>
          <w:lang w:val="uk-UA"/>
        </w:rPr>
        <w:t>рифт</w:t>
      </w:r>
      <w:proofErr w:type="spellEnd"/>
      <w:r w:rsidR="001562E3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              б) </w:t>
      </w:r>
      <w:r w:rsidR="003E4F10" w:rsidRPr="007E2C98">
        <w:rPr>
          <w:rFonts w:ascii="Times New Roman" w:hAnsi="Times New Roman" w:cs="Times New Roman"/>
          <w:sz w:val="28"/>
          <w:szCs w:val="28"/>
          <w:lang w:val="uk-UA"/>
        </w:rPr>
        <w:t>естуарій               в) болото               г) тундра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  <w:t>18</w:t>
      </w:r>
      <w:r w:rsidR="003E4F10" w:rsidRPr="007E2C98">
        <w:rPr>
          <w:rFonts w:ascii="Times New Roman" w:hAnsi="Times New Roman" w:cs="Times New Roman"/>
          <w:sz w:val="28"/>
          <w:szCs w:val="28"/>
          <w:lang w:val="uk-UA"/>
        </w:rPr>
        <w:t>. В екосистемі лісу продуцентом є:</w:t>
      </w:r>
      <w:r w:rsidR="003E4F10" w:rsidRPr="007E2C98">
        <w:rPr>
          <w:rFonts w:ascii="Times New Roman" w:hAnsi="Times New Roman" w:cs="Times New Roman"/>
          <w:sz w:val="28"/>
          <w:szCs w:val="28"/>
          <w:lang w:val="uk-UA"/>
        </w:rPr>
        <w:br/>
        <w:t>а) мухомор               б) миша              в) липа</w:t>
      </w:r>
      <w:r w:rsidR="00B22BEC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              г) лисиця</w:t>
      </w:r>
      <w:r w:rsidR="00B22BEC" w:rsidRPr="007E2C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  <w:t>19</w:t>
      </w:r>
      <w:r w:rsidR="003E4F10" w:rsidRPr="007E2C98">
        <w:rPr>
          <w:rFonts w:ascii="Times New Roman" w:hAnsi="Times New Roman" w:cs="Times New Roman"/>
          <w:sz w:val="28"/>
          <w:szCs w:val="28"/>
          <w:lang w:val="uk-UA"/>
        </w:rPr>
        <w:t>. Абіотичним фактором для миші, що живе в широколистяному лісі, є:</w:t>
      </w:r>
      <w:r w:rsidR="003E4F10" w:rsidRPr="007E2C98">
        <w:rPr>
          <w:rFonts w:ascii="Times New Roman" w:hAnsi="Times New Roman" w:cs="Times New Roman"/>
          <w:sz w:val="28"/>
          <w:szCs w:val="28"/>
          <w:lang w:val="uk-UA"/>
        </w:rPr>
        <w:br/>
        <w:t>а) лисиця</w:t>
      </w:r>
      <w:r w:rsidR="003E4F10" w:rsidRPr="007E2C98">
        <w:rPr>
          <w:rFonts w:ascii="Times New Roman" w:hAnsi="Times New Roman" w:cs="Times New Roman"/>
          <w:sz w:val="28"/>
          <w:szCs w:val="28"/>
          <w:lang w:val="uk-UA"/>
        </w:rPr>
        <w:br/>
        <w:t>б) температура повітря</w:t>
      </w:r>
      <w:r w:rsidR="003E4F10" w:rsidRPr="007E2C98">
        <w:rPr>
          <w:rFonts w:ascii="Times New Roman" w:hAnsi="Times New Roman" w:cs="Times New Roman"/>
          <w:sz w:val="28"/>
          <w:szCs w:val="28"/>
          <w:lang w:val="uk-UA"/>
        </w:rPr>
        <w:br/>
        <w:t>в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t>) інша миша того ж виду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  <w:t>г) кліщ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  <w:t>2</w:t>
      </w:r>
      <w:r w:rsidR="003A70C8" w:rsidRPr="007E2C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E4F10" w:rsidRPr="007E2C98">
        <w:rPr>
          <w:rFonts w:ascii="Times New Roman" w:hAnsi="Times New Roman" w:cs="Times New Roman"/>
          <w:sz w:val="28"/>
          <w:szCs w:val="28"/>
          <w:lang w:val="uk-UA"/>
        </w:rPr>
        <w:t>. Прикладом мутуалізму є взаємодія між:</w:t>
      </w:r>
      <w:r w:rsidR="003E4F10" w:rsidRPr="007E2C98">
        <w:rPr>
          <w:rFonts w:ascii="Times New Roman" w:hAnsi="Times New Roman" w:cs="Times New Roman"/>
          <w:sz w:val="28"/>
          <w:szCs w:val="28"/>
          <w:lang w:val="uk-UA"/>
        </w:rPr>
        <w:br/>
        <w:t>а) мишею і кліщем</w:t>
      </w:r>
      <w:r w:rsidR="003E4F10" w:rsidRPr="007E2C98">
        <w:rPr>
          <w:rFonts w:ascii="Times New Roman" w:hAnsi="Times New Roman" w:cs="Times New Roman"/>
          <w:sz w:val="28"/>
          <w:szCs w:val="28"/>
          <w:lang w:val="uk-UA"/>
        </w:rPr>
        <w:br/>
        <w:t>б) мишею і совою</w:t>
      </w:r>
      <w:r w:rsidR="003E4F10" w:rsidRPr="007E2C98">
        <w:rPr>
          <w:rFonts w:ascii="Times New Roman" w:hAnsi="Times New Roman" w:cs="Times New Roman"/>
          <w:sz w:val="28"/>
          <w:szCs w:val="28"/>
          <w:lang w:val="uk-UA"/>
        </w:rPr>
        <w:br/>
        <w:t>в) двома мишами одного виду</w:t>
      </w:r>
      <w:r w:rsidR="003E4F10" w:rsidRPr="007E2C98">
        <w:rPr>
          <w:rFonts w:ascii="Times New Roman" w:hAnsi="Times New Roman" w:cs="Times New Roman"/>
          <w:sz w:val="28"/>
          <w:szCs w:val="28"/>
          <w:lang w:val="uk-UA"/>
        </w:rPr>
        <w:br/>
        <w:t xml:space="preserve">г) </w:t>
      </w:r>
      <w:r w:rsidR="00851039" w:rsidRPr="007E2C98">
        <w:rPr>
          <w:rFonts w:ascii="Times New Roman" w:hAnsi="Times New Roman" w:cs="Times New Roman"/>
          <w:sz w:val="28"/>
          <w:szCs w:val="28"/>
          <w:lang w:val="uk-UA"/>
        </w:rPr>
        <w:t>мурахами і попелицями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  <w:t>21</w:t>
      </w:r>
      <w:r w:rsidR="00851039" w:rsidRPr="007E2C98">
        <w:rPr>
          <w:rFonts w:ascii="Times New Roman" w:hAnsi="Times New Roman" w:cs="Times New Roman"/>
          <w:sz w:val="28"/>
          <w:szCs w:val="28"/>
          <w:lang w:val="uk-UA"/>
        </w:rPr>
        <w:t>. Напишіть назви компонентів біосфери, до яких належ</w:t>
      </w:r>
      <w:r w:rsidR="007E2C98">
        <w:rPr>
          <w:rFonts w:ascii="Times New Roman" w:hAnsi="Times New Roman" w:cs="Times New Roman"/>
          <w:sz w:val="28"/>
          <w:szCs w:val="28"/>
          <w:lang w:val="uk-UA"/>
        </w:rPr>
        <w:t>ать указані списки об’єктів.</w:t>
      </w:r>
      <w:r w:rsidR="007E2C98">
        <w:rPr>
          <w:rFonts w:ascii="Times New Roman" w:hAnsi="Times New Roman" w:cs="Times New Roman"/>
          <w:sz w:val="28"/>
          <w:szCs w:val="28"/>
          <w:lang w:val="uk-UA"/>
        </w:rPr>
        <w:br/>
        <w:t>а)</w:t>
      </w:r>
      <w:r w:rsidR="000E179B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4A4" w:rsidRPr="007E2C9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51039" w:rsidRPr="007E2C98">
        <w:rPr>
          <w:rFonts w:ascii="Times New Roman" w:hAnsi="Times New Roman" w:cs="Times New Roman"/>
          <w:sz w:val="28"/>
          <w:szCs w:val="28"/>
          <w:lang w:val="uk-UA"/>
        </w:rPr>
        <w:t>актерії, рослини, тварини, гриби</w:t>
      </w:r>
      <w:r w:rsidR="007E2C98"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  <w:r w:rsidR="00851039" w:rsidRPr="007E2C98">
        <w:rPr>
          <w:rFonts w:ascii="Times New Roman" w:hAnsi="Times New Roman" w:cs="Times New Roman"/>
          <w:sz w:val="28"/>
          <w:szCs w:val="28"/>
          <w:lang w:val="uk-UA"/>
        </w:rPr>
        <w:br/>
        <w:t>б) Базальт, граніт</w:t>
      </w:r>
      <w:r w:rsidR="007E2C9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</w:t>
      </w:r>
      <w:r w:rsidR="00851039" w:rsidRPr="007E2C98">
        <w:rPr>
          <w:rFonts w:ascii="Times New Roman" w:hAnsi="Times New Roman" w:cs="Times New Roman"/>
          <w:sz w:val="28"/>
          <w:szCs w:val="28"/>
          <w:lang w:val="uk-UA"/>
        </w:rPr>
        <w:br/>
        <w:t xml:space="preserve">в) </w:t>
      </w:r>
      <w:proofErr w:type="spellStart"/>
      <w:r w:rsidR="00851039" w:rsidRPr="007E2C98"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 w:rsidR="00851039" w:rsidRPr="007E2C98">
        <w:rPr>
          <w:rFonts w:ascii="Times New Roman" w:hAnsi="Times New Roman" w:cs="Times New Roman"/>
          <w:sz w:val="28"/>
          <w:szCs w:val="28"/>
          <w:lang w:val="uk-UA"/>
        </w:rPr>
        <w:t>, мул</w:t>
      </w:r>
      <w:r w:rsidR="007E2C9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</w:t>
      </w:r>
      <w:r w:rsidR="00851039" w:rsidRPr="007E2C98">
        <w:rPr>
          <w:rFonts w:ascii="Times New Roman" w:hAnsi="Times New Roman" w:cs="Times New Roman"/>
          <w:sz w:val="28"/>
          <w:szCs w:val="28"/>
          <w:lang w:val="uk-UA"/>
        </w:rPr>
        <w:br/>
        <w:t>г) Вугілля, торф, крейда, кисень</w:t>
      </w:r>
      <w:r w:rsidR="007964A4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і вуглекислий газ атмосфери</w:t>
      </w:r>
      <w:r w:rsidR="007E2C98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C4625E" w:rsidRPr="007E2C98" w:rsidRDefault="00B87C6F" w:rsidP="00B87C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E2C98">
        <w:rPr>
          <w:rFonts w:ascii="Times New Roman" w:hAnsi="Times New Roman" w:cs="Times New Roman"/>
          <w:sz w:val="28"/>
          <w:szCs w:val="28"/>
          <w:lang w:val="uk-UA"/>
        </w:rPr>
        <w:t>22. Центри походження культурних рослин виявив: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  <w:t xml:space="preserve">а) М. </w:t>
      </w:r>
      <w:proofErr w:type="spellStart"/>
      <w:r w:rsidRPr="007E2C98">
        <w:rPr>
          <w:rFonts w:ascii="Times New Roman" w:hAnsi="Times New Roman" w:cs="Times New Roman"/>
          <w:sz w:val="28"/>
          <w:szCs w:val="28"/>
          <w:lang w:val="uk-UA"/>
        </w:rPr>
        <w:t>Вавілов</w:t>
      </w:r>
      <w:proofErr w:type="spellEnd"/>
      <w:r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    б) Ч. Дарвін    в) Г. Мендель    г) Т. Морган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  <w:t>23. Центром походження картоплі є: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  <w:t xml:space="preserve">а) Індійський                    </w:t>
      </w:r>
      <w:r w:rsidR="007E2C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t>в) Центральноамериканський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  <w:t xml:space="preserve">б) Південноамериканський                 </w:t>
      </w:r>
      <w:r w:rsidR="007964A4"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        г) Середньоазіатський</w:t>
      </w:r>
      <w:r w:rsidR="007964A4" w:rsidRPr="007E2C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  <w:t>24. Раніше за інших тварин було одомашнено: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  <w:t>а) вівцю       б) собаку</w:t>
      </w:r>
      <w:r w:rsidR="007E2C98">
        <w:rPr>
          <w:rFonts w:ascii="Times New Roman" w:hAnsi="Times New Roman" w:cs="Times New Roman"/>
          <w:sz w:val="28"/>
          <w:szCs w:val="28"/>
          <w:lang w:val="uk-UA"/>
        </w:rPr>
        <w:t xml:space="preserve">          в) коня              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t>г) верблюда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lastRenderedPageBreak/>
        <w:br/>
        <w:t>25. Методи створення нових сортів рослин розробляє наука: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  <w:t>а) біотехнологія      б) селекція     в) генетика      г) цитологія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  <w:t>26. Галузь біотехнології, яка розробляє й використовує технології культивування клітин  і тканин поза організмом у штучних умовах, -це: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  <w:t xml:space="preserve">а) генетична інженерія   </w:t>
      </w:r>
      <w:r w:rsidR="007E2C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bookmarkStart w:id="0" w:name="_GoBack"/>
      <w:bookmarkEnd w:id="0"/>
      <w:r w:rsidRPr="007E2C98">
        <w:rPr>
          <w:rFonts w:ascii="Times New Roman" w:hAnsi="Times New Roman" w:cs="Times New Roman"/>
          <w:sz w:val="28"/>
          <w:szCs w:val="28"/>
          <w:lang w:val="uk-UA"/>
        </w:rPr>
        <w:t>в) клітинна інженерія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  <w:t xml:space="preserve">б) селекція                        </w:t>
      </w:r>
      <w:r w:rsidR="007E2C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t>г) генна терапія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  <w:t>27. Процес змін популяцій рослин або тварин, завдяки якому вони стають пристосованими до утримання в неволі й використання їх людиною, - це: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  <w:t>а) конвергенція                                               в) генна терапія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  <w:t>б) природний добір                                        г) одомашнення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  <w:t>28. Установіть відповідність між процесами та технологіями, до яких вони належать.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  <w:t xml:space="preserve">1 генна терапія                        а)технології одержання  </w:t>
      </w:r>
      <w:proofErr w:type="spellStart"/>
      <w:r w:rsidRPr="007E2C98">
        <w:rPr>
          <w:rFonts w:ascii="Times New Roman" w:hAnsi="Times New Roman" w:cs="Times New Roman"/>
          <w:sz w:val="28"/>
          <w:szCs w:val="28"/>
          <w:lang w:val="uk-UA"/>
        </w:rPr>
        <w:t>рекомбінантних</w:t>
      </w:r>
      <w:proofErr w:type="spellEnd"/>
      <w:r w:rsidRPr="007E2C98">
        <w:rPr>
          <w:rFonts w:ascii="Times New Roman" w:hAnsi="Times New Roman" w:cs="Times New Roman"/>
          <w:sz w:val="28"/>
          <w:szCs w:val="28"/>
          <w:lang w:val="uk-UA"/>
        </w:rPr>
        <w:t xml:space="preserve"> ДНК 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  <w:t>2 виробництво сиру                б)технології клітинної інженерії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  <w:t>3 виробництво кефіру             в)технології з використанням процесів бродіння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  <w:t xml:space="preserve">4 одержання ГМО                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  <w:t>5 одержання гібридом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  <w:t xml:space="preserve">6 виробництво хліба                </w:t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="003A70C8" w:rsidRPr="007E2C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E2C98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851039" w:rsidRPr="007E2C98">
        <w:rPr>
          <w:rFonts w:ascii="Times New Roman" w:hAnsi="Times New Roman" w:cs="Times New Roman"/>
          <w:sz w:val="28"/>
          <w:szCs w:val="28"/>
          <w:lang w:val="uk-UA"/>
        </w:rPr>
        <w:t>. Поясніть, чому охорона  природних угруповань є важли</w:t>
      </w:r>
      <w:r w:rsidR="003A70C8" w:rsidRPr="007E2C98">
        <w:rPr>
          <w:rFonts w:ascii="Times New Roman" w:hAnsi="Times New Roman" w:cs="Times New Roman"/>
          <w:sz w:val="28"/>
          <w:szCs w:val="28"/>
          <w:lang w:val="uk-UA"/>
        </w:rPr>
        <w:t>вою для збереження біосфери.</w:t>
      </w:r>
      <w:r w:rsidR="003A70C8" w:rsidRPr="007E2C98">
        <w:rPr>
          <w:rFonts w:ascii="Times New Roman" w:hAnsi="Times New Roman" w:cs="Times New Roman"/>
          <w:sz w:val="28"/>
          <w:szCs w:val="28"/>
          <w:lang w:val="uk-UA"/>
        </w:rPr>
        <w:br/>
      </w:r>
      <w:r w:rsidR="003A70C8" w:rsidRPr="007E2C98">
        <w:rPr>
          <w:rFonts w:ascii="Times New Roman" w:hAnsi="Times New Roman" w:cs="Times New Roman"/>
          <w:sz w:val="28"/>
          <w:szCs w:val="28"/>
          <w:lang w:val="uk-UA"/>
        </w:rPr>
        <w:br/>
      </w:r>
    </w:p>
    <w:sectPr w:rsidR="00C4625E" w:rsidRPr="007E2C98" w:rsidSect="00DD28BB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F8"/>
    <w:rsid w:val="000E179B"/>
    <w:rsid w:val="00121144"/>
    <w:rsid w:val="001562E3"/>
    <w:rsid w:val="00285237"/>
    <w:rsid w:val="00372976"/>
    <w:rsid w:val="003A70C8"/>
    <w:rsid w:val="003E4F10"/>
    <w:rsid w:val="003E5020"/>
    <w:rsid w:val="0040219B"/>
    <w:rsid w:val="006302F8"/>
    <w:rsid w:val="006A18D0"/>
    <w:rsid w:val="006C2840"/>
    <w:rsid w:val="007964A4"/>
    <w:rsid w:val="007E2C98"/>
    <w:rsid w:val="00816A96"/>
    <w:rsid w:val="008331A1"/>
    <w:rsid w:val="00851039"/>
    <w:rsid w:val="00A218E0"/>
    <w:rsid w:val="00B22BEC"/>
    <w:rsid w:val="00B34E71"/>
    <w:rsid w:val="00B434EA"/>
    <w:rsid w:val="00B87C6F"/>
    <w:rsid w:val="00C4625E"/>
    <w:rsid w:val="00C572F1"/>
    <w:rsid w:val="00D629E6"/>
    <w:rsid w:val="00DA341E"/>
    <w:rsid w:val="00DD28BB"/>
    <w:rsid w:val="00DE5FFB"/>
    <w:rsid w:val="00E05AE6"/>
    <w:rsid w:val="00EE40D6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2804A-E801-4774-B610-F4C42237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F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CBD8E-46B9-4115-B089-F3A981F2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</cp:lastModifiedBy>
  <cp:revision>21</cp:revision>
  <dcterms:created xsi:type="dcterms:W3CDTF">2018-01-31T08:30:00Z</dcterms:created>
  <dcterms:modified xsi:type="dcterms:W3CDTF">2018-02-14T13:26:00Z</dcterms:modified>
</cp:coreProperties>
</file>