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08" w:rsidRPr="00C71B08" w:rsidRDefault="00C71B08" w:rsidP="00C71B0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uk-UA"/>
        </w:rPr>
      </w:pPr>
      <w:r w:rsidRPr="00C71B0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uk-UA"/>
        </w:rPr>
        <w:t xml:space="preserve"> </w:t>
      </w:r>
      <w:r w:rsidRPr="00C71B08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uk-UA"/>
        </w:rPr>
        <w:t>ТЕМА. МІЖН</w:t>
      </w: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uk-UA"/>
        </w:rPr>
        <w:t>АРОДНІ ВІДНОСИНИ У др. пол. 19 – поч. 20 ст.</w:t>
      </w:r>
    </w:p>
    <w:tbl>
      <w:tblPr>
        <w:tblW w:w="51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5"/>
      </w:tblGrid>
      <w:tr w:rsidR="00C71B08" w:rsidRPr="00C71B08" w:rsidTr="00C71B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Очікувані результати: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після цього уроку учні зможуть:</w:t>
            </w:r>
            <w:r w:rsidRPr="00C71B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встановлювати хронологічну послідовність подій;</w:t>
            </w:r>
            <w:r w:rsidRPr="00C71B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аналізувати міжнародні відносини у 1871–1900 рр., політичні наслідки франко-німецької війни;</w:t>
            </w:r>
            <w:r w:rsidRPr="00C71B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характеризувати «Союз трьох імператорів», Троїстий союз, оформлення франко-російського альянсу;</w:t>
            </w:r>
            <w:r w:rsidRPr="00C71B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аналізувати роль США у міжнародних відносинах, суть панамериканізму;</w:t>
            </w:r>
            <w:r w:rsidRPr="00C71B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давати характеристику міжнародному робітничому, профспілковому, жіночому рухам, Першому і Другому Інтернаціоналу, міжнародній діяльності папства;</w:t>
            </w:r>
            <w:r w:rsidRPr="00C71B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застосовувати та пояснювати на прикладах терміни та поняття.</w:t>
            </w:r>
          </w:p>
          <w:p w:rsidR="00C71B08" w:rsidRP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Основні поняття: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«Союз трьох імператорів», «Боснійська криза», «Троїстий союз», «гонка озброєнь».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Основні події: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• 1882 р. — утворення Троїстого союзу;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• 1891–1893 рр. — утворення франко-російського союзу.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Історичні діячі: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Франц-Йосиф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I, Вільгельм I, Олександр II.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Тип уроку: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комбінований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71B08" w:rsidRDefault="00C71B08" w:rsidP="00C71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Хід уроку</w:t>
            </w:r>
          </w:p>
          <w:p w:rsidR="00C71B08" w:rsidRPr="00C71B08" w:rsidRDefault="00C71B08" w:rsidP="00C71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І. Актуалізація знань учнів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Бесіда за запитаннями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Назвіть основні підсумки франко-прусської війни 1870–1871 рр.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Назвіть результати російсько-турецької війни 1877–1878 рр.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Перерахуйте «нові» і «старі» держави.</w:t>
            </w:r>
          </w:p>
          <w:p w:rsid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Чому між «новими і «старими» державами» виникають суперечності?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ІІ . Мотивація навчальної діяльності</w:t>
            </w:r>
          </w:p>
          <w:p w:rsid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У ч и т е л ь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Попри територіальні суперечки, суперництво за володіння колоніями, боротьбу за військову перевагу на суші і на морі, в Європі наступила епоха відносного спокою — близько 40 років миру, який, всупереч всім небезпекам, тривав в Європі з часів франко-прусської (1870–1871) і російсько-турецької (1877–1878) воєн до початку Першої світової війни. Основною передумовою збереження миру стала широка міжнародна співпраця в усіх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галузях життя: економіці, політиці, культурі. Але це не означало відмову провідних країн світу від прагнення лідерства у зовнішній політиці.</w:t>
            </w:r>
          </w:p>
          <w:p w:rsidR="00C71B08" w:rsidRP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ІІІ . Вивчення нового матеріалу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1. Перегрупування сил в Європі: утворення військово-політичних блоків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Метод «Мозковий штурм»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(учням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пропонується </w:t>
            </w: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методом «Мозковий штурм» визначити чинники створення військово-політичних блоків.)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Передбачувані відповіді учнів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• Промисловий переворот відбувся у багатьох країнах;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• збільшився військово-технічний та економічний потенціал країн;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• «нові держави» потребували ринках збуту, «старі держави» не хотіли поступатися вже поділеними територіями;</w:t>
            </w:r>
          </w:p>
          <w:p w:rsid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• виникнення осередків воєнних протистоянь.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У ч и т е л ь.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Після франко-прусської війни в Європі відбулася нова розстановка сил. Хоча Великобританія залишалася найбільшою колоніальною імперією, за темпами економічного розвитку її потіснили на третє місце США і Німеччина. Економічний розвиток Франції в результаті поразки помітно загальмувався, і країна опинилася в ізоляції на міжнародній арені. В Європі заговорили про відродження Священного союзу.</w:t>
            </w:r>
          </w:p>
          <w:p w:rsid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 1873 р. склався «Союз трьох імператорів» — союз Німеччини, Австро-Угорщини та Росії, який проіснував до 1887 р. не припинялися суперечності між Росією та Австро-Угорщиною через Балкани, крім того, Росія була зацікавлена у сильній Франції.</w:t>
            </w:r>
          </w:p>
          <w:p w:rsidR="00C71B08" w:rsidRDefault="00C71B08" w:rsidP="00C7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 1882 р. почалося створення Троїстого союзу.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lastRenderedPageBreak/>
              <w:t>Робота з документом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Текст 1. Із союзного договору між Німеччиною, Австро-Угорщиною та Італією, укладеного у Відні 20 травня 1882 р.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Юдовская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А. Я.,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Егоров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Ю. В., Баранов П. А.,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Ванюшкина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Л. М.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История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. Мир в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новое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время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(1870–1918). —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СПб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.: «СМИО Пресс», 1998. — С. 477–478.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«Ст. 1. Вищезазначені сторони обіцяють одна одній мир і дружбу, і вони не вступатимуть до жодного союзу або не братимуть зобов’язання, спрямовані проти однієї з цих держав.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Ст. 2. У випадку, якщо Італія піддалася б нападу Франції через будь-який мотив, обидві інші договірні сторони зобов’язані надати атакованій стороні допомогу і сприяти їй всіма своїми силами. Такий же обов’язок покладається на Італію у разі нападу Франції на Німеччину.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Ст. 3. Якщо б одна або дві з вищезазначених сторін були піддані нападу і залучені до війни з двома або декількома великими державами, що не беруть участь у цьому договорі,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...то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договір про союз набуває чинності для всіх вищезазначених сторін».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Запитання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Яка держава розглядалася договірними сторонами як потенційний супротивник?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Чому Росія не стала учасницею Троїстого союзу?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На яких умовах був укладений договір?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 якому разі союзні держави повинні були вступати у війну?</w:t>
            </w:r>
          </w:p>
          <w:p w:rsidR="00FC627E" w:rsidRPr="00FC627E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FC62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3. </w:t>
            </w:r>
            <w:r w:rsidR="00C71B08"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Війни і військові конфлікти третьої четверті XIX ст.</w:t>
            </w:r>
          </w:p>
          <w:p w:rsidR="00FC627E" w:rsidRPr="00FC627E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Робота з таблицею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Учитель пропонує учням самостійно прочитати відповідний розділ параграфа і заповнити таблицю «Війни і військові конфлікти кін. XIX ст.».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C71B08" w:rsidRPr="00C71B08">
              <w:tc>
                <w:tcPr>
                  <w:tcW w:w="3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Дати</w:t>
                  </w:r>
                </w:p>
              </w:tc>
              <w:tc>
                <w:tcPr>
                  <w:tcW w:w="32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Військові дії</w:t>
                  </w:r>
                </w:p>
              </w:tc>
              <w:tc>
                <w:tcPr>
                  <w:tcW w:w="32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Результат</w:t>
                  </w:r>
                </w:p>
              </w:tc>
            </w:tr>
            <w:tr w:rsidR="00C71B08" w:rsidRPr="00C71B08">
              <w:tc>
                <w:tcPr>
                  <w:tcW w:w="3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Учитель разом з дітьми робить висновок про те, що в третій четверті XIX ст. відчутною стала загроза загальносвітового конфлікту.</w:t>
            </w:r>
          </w:p>
          <w:p w:rsidR="00FC627E" w:rsidRPr="00FC627E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FC62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4. </w:t>
            </w:r>
            <w:r w:rsidR="00C71B08"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Рух пацифістів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У ч и т е л ь.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Часті військові конфлікти і війни стали поштовхом для формування у 80-х рр. XIX ст. масового антивоєнного руху, що дістав назву пацифізм. У діяльності пацифістських організацій брали участь представники всіх верств населення: від селян до промисловців, від релігійних діячів до політиків.</w:t>
            </w:r>
          </w:p>
          <w:p w:rsid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Так,</w:t>
            </w:r>
            <w:r w:rsidR="00FC62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 конгресах II Інтернаціоналу, створеного 1889 р., було засуджено націоналізм і шовінізм, політику гонки озброєнь, захоплення колоній і воєн за переділ світу. Пацифісти закликали влаштовувати масові маніфестації проти загрози війни.</w:t>
            </w:r>
            <w:r w:rsidR="00FC62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II Інтернаціонал сприяв зміцненню масового профспілкового руху, створював організації соціалістичної молоді.</w:t>
            </w:r>
          </w:p>
          <w:p w:rsidR="00FC627E" w:rsidRPr="00C71B08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Робота з таблицею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Учитель пропонує учням прочитати відповідний розділ параграфа й заповнити таблицю «Боротьба за збереження світу».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C71B08" w:rsidRPr="00C71B08">
              <w:tc>
                <w:tcPr>
                  <w:tcW w:w="4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Назва організації</w:t>
                  </w:r>
                </w:p>
              </w:tc>
              <w:tc>
                <w:tcPr>
                  <w:tcW w:w="49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Боротьба за збереження світу</w:t>
                  </w:r>
                </w:p>
              </w:tc>
            </w:tr>
            <w:tr w:rsidR="00C71B08" w:rsidRPr="00C71B08">
              <w:tc>
                <w:tcPr>
                  <w:tcW w:w="4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FC627E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ІV. Закріплення вивченого матеріалу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1. Виправте помилкові твердження.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1) Після 1871 р. в Європі встановився збройний мир — держави почали скорочувати кількість озброєнь. (Починається гонка озброєнь.)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2) «Союз трьох імператорів» був створений завдяки ініціативі німецького канцлера фон 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Бюлова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(«Союз трьох імператорів» був створений Бісмарком.)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3) До Троїстого союзу входили Австро-Угорщина, Франція і Росія. (До Троїстого союзу входили Австро-Угорщина, Німеччина та Італія.)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4) Німеччина у другій половині XIX ст. здійснювала політику «блискучої ізоляції». (Політику «блискучої ізоляції» проводила Англія.)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5) Дві бурські республіки наприкінці XIX ст. були приєднані до французьких колоній. (Бурські республіки були приєднані до англійських колоніальних володінь.)</w:t>
            </w:r>
          </w:p>
          <w:p w:rsidR="00C71B08" w:rsidRPr="00C71B08" w:rsidRDefault="00C71B08" w:rsidP="00FC6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6) Зіткнення інтересів Англії і Франції в північному Судані називають «балканським конфліктом». (</w:t>
            </w:r>
            <w:proofErr w:type="spellStart"/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Фашодський</w:t>
            </w:r>
            <w:proofErr w:type="spellEnd"/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конфлікт.)</w:t>
            </w:r>
          </w:p>
          <w:p w:rsidR="00FC627E" w:rsidRPr="00FC627E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. Заповніть таблицю «Суперечності між країнами учасницями військово-політичних блоків».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736"/>
              <w:gridCol w:w="1961"/>
              <w:gridCol w:w="1689"/>
              <w:gridCol w:w="2233"/>
            </w:tblGrid>
            <w:tr w:rsidR="00C71B08" w:rsidRPr="00C71B08"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Назви держав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Англія</w:t>
                  </w:r>
                </w:p>
              </w:tc>
              <w:tc>
                <w:tcPr>
                  <w:tcW w:w="19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Франція</w:t>
                  </w:r>
                </w:p>
              </w:tc>
              <w:tc>
                <w:tcPr>
                  <w:tcW w:w="16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Росія</w:t>
                  </w:r>
                </w:p>
              </w:tc>
              <w:tc>
                <w:tcPr>
                  <w:tcW w:w="22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Австро-Угорщина</w:t>
                  </w:r>
                </w:p>
              </w:tc>
            </w:tr>
            <w:tr w:rsidR="00C71B08" w:rsidRPr="00C71B08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Німеччина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C71B08" w:rsidRPr="00C71B08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Австро-Угорщина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C71B08" w:rsidRPr="00C71B08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Росія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C71B08" w:rsidRPr="00C71B08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Франція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B08" w:rsidRPr="00C71B08" w:rsidRDefault="00C71B08" w:rsidP="00C71B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71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FC627E" w:rsidRPr="00FC627E" w:rsidRDefault="00FC627E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uk-UA"/>
              </w:rPr>
            </w:pP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V. Домашнє завдання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Прочитати відповідний параграф підручника.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71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Підготувати повідомлення про повсякденне життя людей наприкінці ХVІІІ — у ХІХ ст.</w:t>
            </w:r>
          </w:p>
          <w:p w:rsidR="00C71B08" w:rsidRPr="00C71B08" w:rsidRDefault="00C71B08" w:rsidP="00C71B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867113" w:rsidRPr="00C71B08" w:rsidRDefault="00867113" w:rsidP="00C71B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113" w:rsidRPr="00C71B08" w:rsidSect="00C71B0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0A0"/>
    <w:multiLevelType w:val="multilevel"/>
    <w:tmpl w:val="B27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3"/>
    <w:rsid w:val="00867113"/>
    <w:rsid w:val="00C71B08"/>
    <w:rsid w:val="00D536B3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1257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1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4300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2021-04-07T12:08:00Z</dcterms:created>
  <dcterms:modified xsi:type="dcterms:W3CDTF">2021-04-07T12:22:00Z</dcterms:modified>
</cp:coreProperties>
</file>